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C022C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1B6E93C" wp14:editId="411E9B4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proofErr w:type="gramStart"/>
      <w:r w:rsidR="007B22F5">
        <w:rPr>
          <w:b/>
          <w:bCs/>
        </w:rPr>
        <w:t>открытого</w:t>
      </w:r>
      <w:proofErr w:type="gramEnd"/>
      <w:r w:rsidR="00F678E3" w:rsidRPr="00F5501B">
        <w:rPr>
          <w:b/>
          <w:bCs/>
        </w:rPr>
        <w:t xml:space="preserve"> </w:t>
      </w:r>
    </w:p>
    <w:p w:rsidR="00047AF2" w:rsidRPr="00F5501B" w:rsidRDefault="0012513B" w:rsidP="00F771D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F771DB" w:rsidRPr="00106B08" w:rsidRDefault="00106B08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  <w:r w:rsidRPr="00106B08">
        <w:rPr>
          <w:b/>
          <w:bCs/>
        </w:rPr>
        <w:t>на оказание услуг  верификации, анкетирования, продажи продуктов/услуг Банка действующим и потенциальным клиентам</w:t>
      </w:r>
    </w:p>
    <w:p w:rsidR="00F771DB" w:rsidRPr="00F5501B" w:rsidRDefault="00F771DB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/>
          <w:iCs/>
          <w:color w:val="000000"/>
          <w:w w:val="108"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047AF2" w:rsidRPr="009059C2" w:rsidRDefault="00047AF2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7B22F5">
        <w:rPr>
          <w:szCs w:val="24"/>
        </w:rPr>
        <w:t>7</w:t>
      </w:r>
      <w:r w:rsidRPr="002754CB">
        <w:rPr>
          <w:szCs w:val="24"/>
        </w:rPr>
        <w:t>г.</w:t>
      </w:r>
    </w:p>
    <w:p w:rsidR="00774D61" w:rsidRDefault="00774D61" w:rsidP="00047AF2">
      <w:pPr>
        <w:jc w:val="center"/>
      </w:pP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8796C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8796C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22" w:history="1">
        <w:r w:rsidR="00047AF2" w:rsidRPr="00E61DF3">
          <w:t>5.Подача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106B08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88796C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106B08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88796C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106B08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29" w:history="1">
        <w:r w:rsidR="00047AF2" w:rsidRPr="00E61DF3">
          <w:t>7.Принятие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31" w:history="1">
        <w:r w:rsidR="00047AF2" w:rsidRPr="00E61DF3">
          <w:t>8.Подписание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32" w:history="1">
        <w:r w:rsidR="00047AF2" w:rsidRPr="00E61DF3">
          <w:t>9.Уведомление Участников о результатах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106B08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88796C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106B08" w:rsidP="00526C7C">
      <w:pPr>
        <w:pStyle w:val="23"/>
      </w:pPr>
      <w:hyperlink w:anchor="ИНСТРУКЦИИ" w:history="1">
        <w:r w:rsidR="00895ED0">
          <w:t>11</w:t>
        </w:r>
        <w:r w:rsidR="00047AF2" w:rsidRPr="00E61DF3">
          <w:t>.4.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88796C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CE02A2">
      <w:pPr>
        <w:tabs>
          <w:tab w:val="num" w:pos="0"/>
        </w:tabs>
        <w:spacing w:after="0" w:line="240" w:lineRule="auto"/>
        <w:ind w:firstLine="709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CE02A2">
      <w:pPr>
        <w:tabs>
          <w:tab w:val="num" w:pos="0"/>
        </w:tabs>
        <w:spacing w:after="0" w:line="240" w:lineRule="auto"/>
        <w:ind w:firstLine="709"/>
        <w:rPr>
          <w:szCs w:val="24"/>
        </w:rPr>
      </w:pPr>
    </w:p>
    <w:p w:rsidR="00E6607F" w:rsidRPr="007B22F5" w:rsidRDefault="00DB5093" w:rsidP="00CE02A2">
      <w:pPr>
        <w:tabs>
          <w:tab w:val="num" w:pos="0"/>
          <w:tab w:val="left" w:pos="8820"/>
        </w:tabs>
        <w:spacing w:after="0" w:line="240" w:lineRule="auto"/>
        <w:ind w:firstLine="709"/>
        <w:rPr>
          <w:b/>
          <w:bCs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AB0234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отбора организации, осуществляющей</w:t>
      </w:r>
      <w:r w:rsidR="007B22F5" w:rsidRPr="00106B08">
        <w:rPr>
          <w:szCs w:val="24"/>
        </w:rPr>
        <w:t xml:space="preserve"> </w:t>
      </w:r>
      <w:r w:rsidR="00106B08" w:rsidRPr="00106B08">
        <w:rPr>
          <w:b/>
          <w:szCs w:val="24"/>
        </w:rPr>
        <w:t>оказание услуг  верификации, анкетирования, продажи продуктов/услуг Банка действующим и потенциальным клиентам</w:t>
      </w:r>
    </w:p>
    <w:p w:rsidR="00E805CC" w:rsidRPr="008D51D2" w:rsidRDefault="00E805CC" w:rsidP="00CE02A2">
      <w:pPr>
        <w:tabs>
          <w:tab w:val="num" w:pos="0"/>
        </w:tabs>
        <w:spacing w:after="0" w:line="240" w:lineRule="auto"/>
        <w:ind w:firstLine="709"/>
        <w:jc w:val="both"/>
        <w:rPr>
          <w:bCs/>
          <w:color w:val="000000"/>
          <w:sz w:val="20"/>
          <w:szCs w:val="20"/>
        </w:rPr>
      </w:pPr>
    </w:p>
    <w:p w:rsidR="00DB5093" w:rsidRPr="00D81F5B" w:rsidRDefault="00F771DB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CE02A2">
      <w:pPr>
        <w:pStyle w:val="a1"/>
        <w:numPr>
          <w:ilvl w:val="0"/>
          <w:numId w:val="0"/>
        </w:numPr>
        <w:tabs>
          <w:tab w:val="num" w:pos="0"/>
        </w:tabs>
        <w:spacing w:line="240" w:lineRule="auto"/>
        <w:ind w:firstLine="709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CE02A2">
      <w:pPr>
        <w:pStyle w:val="a1"/>
        <w:numPr>
          <w:ilvl w:val="0"/>
          <w:numId w:val="0"/>
        </w:numPr>
        <w:tabs>
          <w:tab w:val="num" w:pos="0"/>
        </w:tabs>
        <w:spacing w:line="240" w:lineRule="auto"/>
        <w:ind w:firstLine="709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672341">
        <w:rPr>
          <w:kern w:val="28"/>
          <w:szCs w:val="24"/>
        </w:rPr>
        <w:t>Слукина Мария</w:t>
      </w:r>
    </w:p>
    <w:p w:rsidR="00231640" w:rsidRPr="00636406" w:rsidRDefault="00231640" w:rsidP="00CE02A2">
      <w:pPr>
        <w:pStyle w:val="a1"/>
        <w:numPr>
          <w:ilvl w:val="0"/>
          <w:numId w:val="0"/>
        </w:numPr>
        <w:tabs>
          <w:tab w:val="num" w:pos="0"/>
        </w:tabs>
        <w:spacing w:line="240" w:lineRule="auto"/>
        <w:ind w:firstLine="709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CE02A2">
      <w:pPr>
        <w:pStyle w:val="a1"/>
        <w:numPr>
          <w:ilvl w:val="0"/>
          <w:numId w:val="0"/>
        </w:numPr>
        <w:tabs>
          <w:tab w:val="num" w:pos="0"/>
        </w:tabs>
        <w:spacing w:line="240" w:lineRule="auto"/>
        <w:ind w:firstLine="709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672341" w:rsidRPr="002754CB">
        <w:rPr>
          <w:noProof/>
          <w:szCs w:val="24"/>
        </w:rPr>
        <w:t>22-08</w:t>
      </w:r>
      <w:r w:rsidR="00672341" w:rsidRPr="002754CB">
        <w:rPr>
          <w:szCs w:val="24"/>
        </w:rPr>
        <w:t>)</w:t>
      </w:r>
    </w:p>
    <w:p w:rsidR="001A03E8" w:rsidRDefault="00F771DB" w:rsidP="00CE02A2">
      <w:pPr>
        <w:tabs>
          <w:tab w:val="num" w:pos="0"/>
        </w:tabs>
        <w:ind w:firstLine="709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Pr="00D81F5B" w:rsidRDefault="00F771DB" w:rsidP="00CE02A2">
      <w:pPr>
        <w:tabs>
          <w:tab w:val="num" w:pos="0"/>
        </w:tabs>
        <w:ind w:firstLine="709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047AF2" w:rsidRPr="00BA08E8" w:rsidRDefault="00D81F5B" w:rsidP="00CE02A2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1F7987" w:rsidRPr="001F7987" w:rsidRDefault="001F7987" w:rsidP="00CE02A2">
      <w:pPr>
        <w:pStyle w:val="20"/>
        <w:numPr>
          <w:ilvl w:val="2"/>
          <w:numId w:val="27"/>
        </w:numPr>
        <w:tabs>
          <w:tab w:val="num" w:pos="0"/>
          <w:tab w:val="left" w:pos="709"/>
        </w:tabs>
        <w:ind w:left="0" w:firstLine="709"/>
        <w:rPr>
          <w:rFonts w:ascii="Times New Roman" w:hAnsi="Times New Roman"/>
          <w:sz w:val="24"/>
          <w:szCs w:val="24"/>
        </w:rPr>
      </w:pP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3" w:history="1">
        <w:r w:rsidRPr="001F7987">
          <w:rPr>
            <w:rFonts w:ascii="Times New Roman" w:eastAsia="Times New Roman" w:hAnsi="Times New Roman"/>
            <w:b w:val="0"/>
            <w:bCs w:val="0"/>
            <w:sz w:val="24"/>
            <w:lang w:eastAsia="en-US"/>
          </w:rPr>
          <w:t>http://utp.sberbank-ast.ru/AFK</w:t>
        </w:r>
      </w:hyperlink>
      <w:r w:rsidR="00636406" w:rsidRPr="00636406">
        <w:rPr>
          <w:rFonts w:ascii="Times New Roman" w:eastAsia="Times New Roman" w:hAnsi="Times New Roman"/>
          <w:b w:val="0"/>
          <w:bCs w:val="0"/>
          <w:sz w:val="24"/>
          <w:lang w:val="ru-RU" w:eastAsia="en-US"/>
        </w:rPr>
        <w:t xml:space="preserve"> </w:t>
      </w: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 </w:t>
      </w:r>
    </w:p>
    <w:p w:rsidR="00EB150D" w:rsidRPr="001F7987" w:rsidRDefault="001F7987" w:rsidP="00CE02A2">
      <w:pPr>
        <w:tabs>
          <w:tab w:val="num" w:pos="0"/>
        </w:tabs>
        <w:spacing w:line="240" w:lineRule="auto"/>
        <w:ind w:firstLine="709"/>
        <w:jc w:val="both"/>
        <w:rPr>
          <w:b/>
          <w:i/>
          <w:szCs w:val="24"/>
        </w:rPr>
      </w:pP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1</w:t>
      </w:r>
      <w:r w:rsidR="00883194">
        <w:rPr>
          <w:b/>
          <w:i/>
          <w:szCs w:val="24"/>
        </w:rPr>
        <w:t>8</w:t>
      </w:r>
      <w:r w:rsidRPr="001F7987">
        <w:rPr>
          <w:b/>
          <w:i/>
          <w:szCs w:val="24"/>
        </w:rPr>
        <w:t xml:space="preserve"> </w:t>
      </w:r>
      <w:r w:rsidR="00047AF2" w:rsidRPr="001F7987">
        <w:rPr>
          <w:b/>
          <w:i/>
          <w:szCs w:val="24"/>
        </w:rPr>
        <w:t xml:space="preserve">часов </w:t>
      </w:r>
      <w:r w:rsidR="00F97E7F" w:rsidRPr="001F7987">
        <w:rPr>
          <w:b/>
          <w:i/>
          <w:szCs w:val="24"/>
        </w:rPr>
        <w:t xml:space="preserve">(местное время) </w:t>
      </w:r>
      <w:r w:rsidR="00106B08">
        <w:rPr>
          <w:b/>
          <w:i/>
          <w:szCs w:val="24"/>
        </w:rPr>
        <w:t>19</w:t>
      </w:r>
      <w:r w:rsidR="00883194">
        <w:rPr>
          <w:b/>
          <w:i/>
          <w:szCs w:val="24"/>
        </w:rPr>
        <w:t>.</w:t>
      </w:r>
      <w:r w:rsidR="00106B08">
        <w:rPr>
          <w:b/>
          <w:i/>
          <w:szCs w:val="24"/>
        </w:rPr>
        <w:t>10</w:t>
      </w:r>
      <w:r w:rsidR="00F97E7F" w:rsidRPr="001F7987">
        <w:rPr>
          <w:b/>
          <w:i/>
          <w:szCs w:val="24"/>
        </w:rPr>
        <w:t>.201</w:t>
      </w:r>
      <w:r w:rsidR="007B22F5">
        <w:rPr>
          <w:b/>
          <w:i/>
          <w:szCs w:val="24"/>
        </w:rPr>
        <w:t>7</w:t>
      </w:r>
      <w:r w:rsidR="00F97E7F" w:rsidRPr="001F7987">
        <w:rPr>
          <w:b/>
          <w:i/>
          <w:szCs w:val="24"/>
        </w:rPr>
        <w:t xml:space="preserve"> г</w:t>
      </w:r>
      <w:r w:rsidR="00E14A55" w:rsidRPr="001F7987">
        <w:rPr>
          <w:b/>
          <w:i/>
          <w:szCs w:val="24"/>
        </w:rPr>
        <w:t>.</w:t>
      </w:r>
      <w:r w:rsidR="00047AF2" w:rsidRPr="001F7987">
        <w:rPr>
          <w:b/>
          <w:i/>
          <w:szCs w:val="24"/>
        </w:rPr>
        <w:t xml:space="preserve"> </w:t>
      </w: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</w:p>
    <w:p w:rsidR="00047AF2" w:rsidRPr="00BA08E8" w:rsidRDefault="00E14A55" w:rsidP="00CE02A2">
      <w:pPr>
        <w:tabs>
          <w:tab w:val="num" w:pos="0"/>
        </w:tabs>
        <w:spacing w:after="0" w:line="24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CE02A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lastRenderedPageBreak/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CE02A2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0"/>
          <w:tab w:val="num" w:pos="900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CE02A2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0"/>
          <w:tab w:val="num" w:pos="900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CE02A2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0"/>
          <w:tab w:val="num" w:pos="900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CE02A2">
      <w:pPr>
        <w:tabs>
          <w:tab w:val="num" w:pos="0"/>
        </w:tabs>
        <w:spacing w:after="0" w:line="24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CE02A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CE02A2">
      <w:pPr>
        <w:tabs>
          <w:tab w:val="num" w:pos="0"/>
        </w:tabs>
        <w:spacing w:after="0" w:line="240" w:lineRule="auto"/>
        <w:ind w:firstLine="709"/>
        <w:jc w:val="center"/>
        <w:rPr>
          <w:szCs w:val="24"/>
        </w:rPr>
      </w:pPr>
      <w:bookmarkStart w:id="22" w:name="_Toc189545070"/>
    </w:p>
    <w:p w:rsidR="00047AF2" w:rsidRPr="00BA08E8" w:rsidRDefault="00363AFC" w:rsidP="00CE02A2">
      <w:pPr>
        <w:tabs>
          <w:tab w:val="num" w:pos="0"/>
        </w:tabs>
        <w:spacing w:after="0" w:line="24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CE02A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CE02A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CE02A2">
      <w:pPr>
        <w:tabs>
          <w:tab w:val="num" w:pos="0"/>
        </w:tabs>
        <w:spacing w:line="240" w:lineRule="auto"/>
        <w:ind w:firstLine="709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CE02A2">
      <w:pPr>
        <w:numPr>
          <w:ilvl w:val="0"/>
          <w:numId w:val="26"/>
        </w:numPr>
        <w:tabs>
          <w:tab w:val="num" w:pos="0"/>
        </w:tabs>
        <w:spacing w:line="240" w:lineRule="auto"/>
        <w:ind w:left="0" w:firstLine="709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106B08" w:rsidRDefault="00047AF2" w:rsidP="00CE02A2">
      <w:pPr>
        <w:tabs>
          <w:tab w:val="num" w:pos="0"/>
          <w:tab w:val="left" w:pos="8820"/>
        </w:tabs>
        <w:spacing w:after="0" w:line="240" w:lineRule="auto"/>
        <w:ind w:firstLine="709"/>
        <w:rPr>
          <w:b/>
          <w:bCs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106B08">
        <w:rPr>
          <w:szCs w:val="24"/>
        </w:rPr>
        <w:t xml:space="preserve">на </w:t>
      </w:r>
      <w:r w:rsidR="00106B08" w:rsidRPr="00106B08">
        <w:rPr>
          <w:b/>
          <w:szCs w:val="24"/>
        </w:rPr>
        <w:t>оказание услуг  верификации, анкетирования, продажи продуктов/услуг Банка действующим и потенциальным клиентам</w:t>
      </w:r>
      <w:r w:rsidR="00106B08">
        <w:rPr>
          <w:b/>
          <w:bCs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CE02A2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firstLine="709"/>
        <w:jc w:val="both"/>
      </w:pPr>
      <w:r>
        <w:rPr>
          <w:b/>
          <w:bCs/>
        </w:rPr>
        <w:t>объем и качество услуг:</w:t>
      </w:r>
      <w:r>
        <w:t xml:space="preserve">  поставка товара, выполнение работ, оказание услуг осуществляется в количестве и на условиях, установленных в </w:t>
      </w:r>
      <w:r>
        <w:rPr>
          <w:i/>
          <w:iCs/>
          <w:u w:val="single"/>
        </w:rPr>
        <w:t>Приложении № 1</w:t>
      </w:r>
      <w:r>
        <w:t xml:space="preserve"> </w:t>
      </w:r>
      <w:r w:rsidR="004B7354">
        <w:t xml:space="preserve">(Техническое задание)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8974F6" w:rsidRPr="00A154C0" w:rsidRDefault="00F771DB" w:rsidP="00CE02A2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firstLine="709"/>
        <w:jc w:val="both"/>
      </w:pPr>
      <w:r>
        <w:rPr>
          <w:b/>
          <w:bCs/>
        </w:rPr>
        <w:t>п</w:t>
      </w:r>
      <w:r w:rsidR="008974F6">
        <w:rPr>
          <w:b/>
          <w:bCs/>
        </w:rPr>
        <w:t>латежные условия договора:</w:t>
      </w:r>
      <w:r w:rsidR="008974F6">
        <w:t xml:space="preserve"> </w:t>
      </w:r>
      <w:r w:rsidR="00723252">
        <w:t>согласно п.</w:t>
      </w:r>
      <w:r w:rsidR="00106B08">
        <w:t xml:space="preserve">3-5 </w:t>
      </w:r>
      <w:r w:rsidR="00723252">
        <w:t>Технического задания</w:t>
      </w:r>
      <w:r>
        <w:rPr>
          <w:szCs w:val="24"/>
        </w:rPr>
        <w:t>;</w:t>
      </w:r>
    </w:p>
    <w:p w:rsidR="00A154C0" w:rsidRPr="00B304D1" w:rsidRDefault="00A154C0" w:rsidP="00CE02A2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firstLine="709"/>
        <w:jc w:val="both"/>
        <w:rPr>
          <w:b/>
          <w:bCs/>
        </w:rPr>
      </w:pPr>
      <w:proofErr w:type="gramStart"/>
      <w:r w:rsidRPr="00B304D1">
        <w:rPr>
          <w:b/>
          <w:bCs/>
        </w:rPr>
        <w:t xml:space="preserve">Условия расчетов: </w:t>
      </w:r>
      <w:r w:rsidRPr="00B304D1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B304D1">
        <w:t>т.ч</w:t>
      </w:r>
      <w:proofErr w:type="spellEnd"/>
      <w:r w:rsidRPr="00B304D1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B304D1">
        <w:t xml:space="preserve"> Договору должны осуществляться через банковские счета сторон, открытые в ПАО «МТС-Банк»</w:t>
      </w:r>
    </w:p>
    <w:p w:rsidR="00B304D1" w:rsidRPr="007B22F5" w:rsidRDefault="00B304D1" w:rsidP="00CE02A2">
      <w:pPr>
        <w:tabs>
          <w:tab w:val="num" w:pos="0"/>
        </w:tabs>
        <w:spacing w:after="0" w:line="240" w:lineRule="auto"/>
        <w:ind w:firstLine="709"/>
        <w:jc w:val="both"/>
        <w:rPr>
          <w:rFonts w:eastAsia="Calibri"/>
        </w:rPr>
      </w:pPr>
    </w:p>
    <w:p w:rsidR="00B304D1" w:rsidRPr="00B304D1" w:rsidRDefault="00B304D1" w:rsidP="00CE02A2">
      <w:pPr>
        <w:tabs>
          <w:tab w:val="num" w:pos="0"/>
        </w:tabs>
        <w:spacing w:after="0" w:line="240" w:lineRule="auto"/>
        <w:ind w:firstLine="709"/>
        <w:jc w:val="both"/>
        <w:rPr>
          <w:rFonts w:eastAsia="Calibri"/>
        </w:rPr>
      </w:pPr>
      <w:proofErr w:type="gramStart"/>
      <w:r w:rsidRPr="00B304D1">
        <w:rPr>
          <w:rFonts w:eastAsia="Calibri"/>
        </w:rPr>
        <w:lastRenderedPageBreak/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</w:t>
      </w:r>
      <w:r w:rsidR="007B22F5">
        <w:rPr>
          <w:rFonts w:eastAsia="Calibri"/>
        </w:rPr>
        <w:t>в случае победы</w:t>
      </w:r>
      <w:r w:rsidRPr="00B304D1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B304D1">
        <w:rPr>
          <w:rFonts w:eastAsia="Calibri"/>
        </w:rPr>
        <w:t xml:space="preserve"> Банком России на дату предоставления обеспечения, а именно:</w:t>
      </w:r>
    </w:p>
    <w:p w:rsidR="00B304D1" w:rsidRPr="00B304D1" w:rsidRDefault="00B304D1" w:rsidP="00CE02A2">
      <w:pPr>
        <w:tabs>
          <w:tab w:val="num" w:pos="0"/>
        </w:tabs>
        <w:spacing w:after="0" w:line="240" w:lineRule="auto"/>
        <w:ind w:firstLine="709"/>
        <w:jc w:val="both"/>
        <w:rPr>
          <w:rFonts w:eastAsia="Calibri"/>
        </w:rPr>
      </w:pPr>
      <w:r w:rsidRPr="00B304D1">
        <w:rPr>
          <w:rFonts w:eastAsia="Calibri"/>
        </w:rPr>
        <w:t>- банковскую гарантию, или</w:t>
      </w:r>
    </w:p>
    <w:p w:rsidR="00B304D1" w:rsidRPr="00B304D1" w:rsidRDefault="00B304D1" w:rsidP="00CE02A2">
      <w:pPr>
        <w:tabs>
          <w:tab w:val="num" w:pos="0"/>
        </w:tabs>
        <w:spacing w:after="0" w:line="240" w:lineRule="auto"/>
        <w:ind w:firstLine="709"/>
        <w:jc w:val="both"/>
        <w:rPr>
          <w:rFonts w:eastAsia="Calibri"/>
        </w:rPr>
      </w:pPr>
      <w:r w:rsidRPr="00B304D1">
        <w:rPr>
          <w:rFonts w:eastAsia="Calibri"/>
        </w:rPr>
        <w:t>- аккредитив, или</w:t>
      </w:r>
    </w:p>
    <w:p w:rsidR="00B304D1" w:rsidRPr="00B304D1" w:rsidRDefault="00B304D1" w:rsidP="00CE02A2">
      <w:pPr>
        <w:tabs>
          <w:tab w:val="num" w:pos="0"/>
        </w:tabs>
        <w:spacing w:after="0" w:line="240" w:lineRule="auto"/>
        <w:ind w:firstLine="709"/>
        <w:jc w:val="both"/>
        <w:rPr>
          <w:rFonts w:eastAsia="Calibri"/>
        </w:rPr>
      </w:pPr>
      <w:r w:rsidRPr="00B304D1">
        <w:rPr>
          <w:rFonts w:eastAsia="Calibri"/>
        </w:rPr>
        <w:t>- залог денежных средств на счете, или</w:t>
      </w:r>
    </w:p>
    <w:p w:rsidR="00B304D1" w:rsidRPr="00D56999" w:rsidRDefault="00B304D1" w:rsidP="00CE02A2">
      <w:pPr>
        <w:tabs>
          <w:tab w:val="num" w:pos="0"/>
        </w:tabs>
        <w:spacing w:after="0" w:line="240" w:lineRule="auto"/>
        <w:ind w:firstLine="709"/>
        <w:jc w:val="both"/>
        <w:rPr>
          <w:b/>
          <w:bCs/>
          <w:highlight w:val="yellow"/>
        </w:rPr>
      </w:pPr>
      <w:r w:rsidRPr="00D00CF6">
        <w:rPr>
          <w:rFonts w:eastAsia="Calibri"/>
        </w:rPr>
        <w:t xml:space="preserve">- </w:t>
      </w:r>
      <w:r>
        <w:rPr>
          <w:rFonts w:eastAsia="Calibri"/>
        </w:rPr>
        <w:t>к</w:t>
      </w:r>
      <w:r w:rsidRPr="00D00CF6">
        <w:rPr>
          <w:rFonts w:eastAsia="Calibri"/>
        </w:rPr>
        <w:t>омбинацию вышеперечисленных способов обеспечения обязательств</w:t>
      </w:r>
    </w:p>
    <w:bookmarkStart w:id="28" w:name="_MON_1563880966"/>
    <w:bookmarkEnd w:id="28"/>
    <w:p w:rsidR="00A154C0" w:rsidRPr="008974F6" w:rsidRDefault="00AD09ED" w:rsidP="00CE02A2">
      <w:pPr>
        <w:tabs>
          <w:tab w:val="num" w:pos="0"/>
        </w:tabs>
        <w:spacing w:after="0" w:line="240" w:lineRule="auto"/>
        <w:ind w:firstLine="709"/>
        <w:jc w:val="both"/>
      </w:pPr>
      <w:r>
        <w:rPr>
          <w:b/>
          <w:bCs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75pt;height:50.25pt" o:ole="">
            <v:imagedata r:id="rId14" o:title=""/>
          </v:shape>
          <o:OLEObject Type="Embed" ProgID="Word.Document.12" ShapeID="_x0000_i1028" DrawAspect="Icon" ObjectID="_1568790061" r:id="rId15">
            <o:FieldCodes>\s</o:FieldCodes>
          </o:OLEObject>
        </w:object>
      </w:r>
    </w:p>
    <w:p w:rsidR="0067558F" w:rsidRPr="0067558F" w:rsidRDefault="00F771DB" w:rsidP="00CE02A2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firstLine="709"/>
        <w:jc w:val="both"/>
        <w:rPr>
          <w:bCs/>
        </w:rPr>
      </w:pPr>
      <w:r w:rsidRPr="00A37545">
        <w:rPr>
          <w:b/>
          <w:bCs/>
        </w:rPr>
        <w:t>м</w:t>
      </w:r>
      <w:r w:rsidR="008974F6" w:rsidRPr="00A37545">
        <w:rPr>
          <w:b/>
          <w:bCs/>
        </w:rPr>
        <w:t xml:space="preserve">есто и срок исполнения обязательств </w:t>
      </w:r>
      <w:r w:rsidR="008974F6" w:rsidRPr="00895ED0">
        <w:rPr>
          <w:b/>
          <w:bCs/>
        </w:rPr>
        <w:t>Поставщика:</w:t>
      </w:r>
      <w:r w:rsidR="008974F6" w:rsidRPr="0067558F">
        <w:rPr>
          <w:b/>
          <w:bCs/>
        </w:rPr>
        <w:t xml:space="preserve"> </w:t>
      </w:r>
      <w:r w:rsidR="00AD09ED">
        <w:rPr>
          <w:bCs/>
        </w:rPr>
        <w:t>согласно ТЗ</w:t>
      </w:r>
    </w:p>
    <w:p w:rsidR="00D2017B" w:rsidRPr="00BA08E8" w:rsidRDefault="00D2017B" w:rsidP="00CE02A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396FE3" w:rsidRDefault="0055437D" w:rsidP="00CE02A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CE02A2">
      <w:pPr>
        <w:tabs>
          <w:tab w:val="num" w:pos="0"/>
        </w:tabs>
        <w:spacing w:after="0" w:line="240" w:lineRule="auto"/>
        <w:ind w:firstLine="709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CE02A2">
      <w:pPr>
        <w:tabs>
          <w:tab w:val="num" w:pos="0"/>
        </w:tabs>
        <w:spacing w:after="0" w:line="240" w:lineRule="auto"/>
        <w:ind w:firstLine="709"/>
        <w:jc w:val="both"/>
        <w:rPr>
          <w:caps/>
          <w:szCs w:val="24"/>
        </w:rPr>
      </w:pPr>
    </w:p>
    <w:p w:rsidR="00047AF2" w:rsidRPr="00396FE3" w:rsidRDefault="00047AF2" w:rsidP="00CE02A2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09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CE02A2">
      <w:pPr>
        <w:pStyle w:val="26"/>
        <w:numPr>
          <w:ilvl w:val="1"/>
          <w:numId w:val="26"/>
        </w:numPr>
        <w:tabs>
          <w:tab w:val="num" w:pos="0"/>
        </w:tabs>
        <w:spacing w:after="240"/>
        <w:ind w:left="0" w:firstLine="709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CE02A2">
      <w:pPr>
        <w:tabs>
          <w:tab w:val="num" w:pos="0"/>
        </w:tabs>
        <w:spacing w:line="240" w:lineRule="auto"/>
        <w:ind w:firstLine="709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  <w:proofErr w:type="gramEnd"/>
    </w:p>
    <w:p w:rsidR="008D13B2" w:rsidRDefault="008D13B2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7B22F5">
        <w:rPr>
          <w:sz w:val="24"/>
          <w:szCs w:val="24"/>
        </w:rPr>
        <w:t>6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должен обладать положительной репутацией; наличие сведений о судебных разбирательствах, закончившихся не в пользу Участника, или в рекламациях по </w:t>
      </w:r>
      <w:r>
        <w:rPr>
          <w:sz w:val="24"/>
          <w:szCs w:val="24"/>
        </w:rPr>
        <w:lastRenderedPageBreak/>
        <w:t>аналогичным Договорам может служить основанием для признания Участника неблагонадежным;</w:t>
      </w:r>
    </w:p>
    <w:p w:rsidR="004B4C46" w:rsidRDefault="004B4C46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CE02A2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F33762" w:rsidRPr="00F33762" w:rsidRDefault="00F33762" w:rsidP="00CE02A2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0"/>
        </w:tabs>
        <w:spacing w:line="240" w:lineRule="auto"/>
        <w:ind w:left="0" w:firstLine="709"/>
        <w:rPr>
          <w:sz w:val="24"/>
          <w:szCs w:val="24"/>
        </w:rPr>
      </w:pPr>
    </w:p>
    <w:p w:rsidR="00047AF2" w:rsidRPr="00BA08E8" w:rsidRDefault="00047AF2" w:rsidP="00CE02A2">
      <w:pPr>
        <w:pStyle w:val="20"/>
        <w:numPr>
          <w:ilvl w:val="1"/>
          <w:numId w:val="26"/>
        </w:numPr>
        <w:tabs>
          <w:tab w:val="num" w:pos="0"/>
        </w:tabs>
        <w:spacing w:before="0"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CE02A2">
      <w:pPr>
        <w:tabs>
          <w:tab w:val="num" w:pos="0"/>
        </w:tabs>
        <w:spacing w:after="0" w:line="24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636406" w:rsidRDefault="00636406" w:rsidP="00CE02A2">
      <w:pPr>
        <w:tabs>
          <w:tab w:val="num" w:pos="0"/>
        </w:tabs>
        <w:spacing w:line="240" w:lineRule="auto"/>
        <w:ind w:firstLine="709"/>
        <w:jc w:val="both"/>
        <w:rPr>
          <w:i/>
          <w:szCs w:val="24"/>
          <w:lang w:val="en-US"/>
        </w:rPr>
      </w:pPr>
    </w:p>
    <w:p w:rsidR="00047AF2" w:rsidRDefault="0055437D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CE02A2">
      <w:pPr>
        <w:pStyle w:val="-3"/>
        <w:numPr>
          <w:ilvl w:val="0"/>
          <w:numId w:val="19"/>
        </w:numPr>
        <w:tabs>
          <w:tab w:val="num" w:pos="0"/>
        </w:tabs>
        <w:spacing w:line="240" w:lineRule="auto"/>
        <w:ind w:left="0" w:firstLine="709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CE02A2">
      <w:pPr>
        <w:pStyle w:val="-3"/>
        <w:numPr>
          <w:ilvl w:val="0"/>
          <w:numId w:val="19"/>
        </w:numPr>
        <w:tabs>
          <w:tab w:val="num" w:pos="0"/>
        </w:tabs>
        <w:spacing w:line="240" w:lineRule="auto"/>
        <w:ind w:left="0" w:firstLine="709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Pr="00D10889" w:rsidRDefault="00D10889" w:rsidP="00CE02A2">
      <w:pPr>
        <w:pStyle w:val="-3"/>
        <w:numPr>
          <w:ilvl w:val="0"/>
          <w:numId w:val="19"/>
        </w:numPr>
        <w:tabs>
          <w:tab w:val="num" w:pos="0"/>
        </w:tabs>
        <w:spacing w:line="240" w:lineRule="auto"/>
        <w:ind w:left="0" w:firstLine="709"/>
        <w:rPr>
          <w:sz w:val="24"/>
        </w:rPr>
      </w:pPr>
      <w:r w:rsidRPr="00D10889">
        <w:rPr>
          <w:sz w:val="24"/>
        </w:rPr>
        <w:t xml:space="preserve">Гарантийное письмо об открытии </w:t>
      </w:r>
      <w:proofErr w:type="gramStart"/>
      <w:r w:rsidRPr="00D10889">
        <w:rPr>
          <w:sz w:val="24"/>
        </w:rPr>
        <w:t>р</w:t>
      </w:r>
      <w:proofErr w:type="gramEnd"/>
      <w:r w:rsidRPr="00D10889">
        <w:rPr>
          <w:sz w:val="24"/>
        </w:rPr>
        <w:t>/с или предоставлении обеспечения исполнения обязательств в случае победы (см. «Условия расчётов» в п. 2.1 Закупочной документации).</w:t>
      </w:r>
    </w:p>
    <w:p w:rsidR="0097788A" w:rsidRDefault="00047AF2" w:rsidP="00CE02A2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CE02A2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CE02A2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CE02A2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CE02A2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CE02A2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CE02A2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A039C" w:rsidRPr="0033190B" w:rsidRDefault="00FA7296" w:rsidP="00CE02A2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>с</w:t>
      </w:r>
      <w:r w:rsidR="0033190B">
        <w:rPr>
          <w:sz w:val="24"/>
          <w:szCs w:val="24"/>
        </w:rPr>
        <w:t xml:space="preserve">правку в свободной форме </w:t>
      </w:r>
      <w:r>
        <w:rPr>
          <w:sz w:val="24"/>
          <w:szCs w:val="24"/>
        </w:rPr>
        <w:t>об опыте</w:t>
      </w:r>
      <w:r w:rsidR="00742107">
        <w:rPr>
          <w:sz w:val="24"/>
          <w:szCs w:val="24"/>
        </w:rPr>
        <w:t xml:space="preserve"> </w:t>
      </w:r>
      <w:r w:rsidR="00742107" w:rsidRPr="00E06463">
        <w:rPr>
          <w:sz w:val="24"/>
          <w:szCs w:val="24"/>
        </w:rPr>
        <w:t xml:space="preserve"> реализации </w:t>
      </w:r>
      <w:r w:rsidR="007B22F5">
        <w:rPr>
          <w:sz w:val="24"/>
          <w:szCs w:val="24"/>
        </w:rPr>
        <w:t>аналогичных проектов</w:t>
      </w:r>
      <w:r w:rsidR="00742107" w:rsidRPr="00E06463">
        <w:rPr>
          <w:sz w:val="24"/>
          <w:szCs w:val="24"/>
        </w:rPr>
        <w:t xml:space="preserve"> </w:t>
      </w:r>
      <w:r w:rsidR="00742107" w:rsidRPr="00B304D1">
        <w:rPr>
          <w:sz w:val="24"/>
          <w:szCs w:val="24"/>
        </w:rPr>
        <w:t xml:space="preserve">за последние </w:t>
      </w:r>
      <w:r w:rsidR="007B22F5">
        <w:rPr>
          <w:sz w:val="24"/>
          <w:szCs w:val="24"/>
        </w:rPr>
        <w:t>3</w:t>
      </w:r>
      <w:r w:rsidR="00742107" w:rsidRPr="00B304D1">
        <w:rPr>
          <w:sz w:val="24"/>
          <w:szCs w:val="24"/>
        </w:rPr>
        <w:t xml:space="preserve"> </w:t>
      </w:r>
      <w:r w:rsidR="007B22F5">
        <w:rPr>
          <w:sz w:val="24"/>
          <w:szCs w:val="24"/>
        </w:rPr>
        <w:t>года</w:t>
      </w:r>
      <w:r w:rsidR="00742107" w:rsidRPr="00B304D1">
        <w:rPr>
          <w:rFonts w:eastAsia="Times New Roman"/>
          <w:sz w:val="24"/>
          <w:szCs w:val="24"/>
          <w:lang w:eastAsia="en-US"/>
        </w:rPr>
        <w:t xml:space="preserve"> (информацию необходимо подтвердить в простой письменной форме с указанием наименования</w:t>
      </w:r>
      <w:r w:rsidR="00742107" w:rsidRPr="004C09EE">
        <w:rPr>
          <w:rFonts w:eastAsia="Times New Roman"/>
          <w:sz w:val="24"/>
          <w:szCs w:val="24"/>
          <w:lang w:eastAsia="en-US"/>
        </w:rPr>
        <w:t xml:space="preserve"> клиента, статуса договора (например: инициирован/в процессе исполнения/завершен) ФИО, телефон, e-</w:t>
      </w:r>
      <w:proofErr w:type="spellStart"/>
      <w:r w:rsidR="00742107" w:rsidRPr="004C09EE">
        <w:rPr>
          <w:rFonts w:eastAsia="Times New Roman"/>
          <w:sz w:val="24"/>
          <w:szCs w:val="24"/>
          <w:lang w:eastAsia="en-US"/>
        </w:rPr>
        <w:t>mail</w:t>
      </w:r>
      <w:proofErr w:type="spellEnd"/>
      <w:r w:rsidR="00742107" w:rsidRPr="004C09EE">
        <w:rPr>
          <w:rFonts w:eastAsia="Times New Roman"/>
          <w:sz w:val="24"/>
          <w:szCs w:val="24"/>
          <w:lang w:eastAsia="en-US"/>
        </w:rPr>
        <w:t xml:space="preserve"> представителя клиента, отзывы заказчиков – копии, заверенные руководителем организации).</w:t>
      </w:r>
      <w:proofErr w:type="gramEnd"/>
      <w:r w:rsidR="00742107" w:rsidRPr="004C09EE">
        <w:rPr>
          <w:rFonts w:eastAsia="Times New Roman"/>
          <w:sz w:val="24"/>
          <w:szCs w:val="24"/>
          <w:lang w:eastAsia="en-US"/>
        </w:rPr>
        <w:t xml:space="preserve"> Заказчик вправе отдельно запросить подтверждение опыта работы, в том числе, не ограничиваясь, рекомендательными  письмами от действующих клиентов Участника</w:t>
      </w:r>
      <w:r w:rsidR="00742107">
        <w:rPr>
          <w:rFonts w:eastAsia="Times New Roman"/>
          <w:sz w:val="24"/>
          <w:szCs w:val="24"/>
          <w:lang w:eastAsia="en-US"/>
        </w:rPr>
        <w:t>.</w:t>
      </w:r>
    </w:p>
    <w:p w:rsidR="00047AF2" w:rsidRDefault="00047AF2" w:rsidP="00CE02A2">
      <w:pPr>
        <w:pStyle w:val="aff6"/>
        <w:numPr>
          <w:ilvl w:val="0"/>
          <w:numId w:val="19"/>
        </w:numPr>
        <w:tabs>
          <w:tab w:val="clear" w:pos="851"/>
          <w:tab w:val="clear" w:pos="1134"/>
          <w:tab w:val="clear" w:pos="141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:rsidR="00EB20E7" w:rsidRDefault="00420D79" w:rsidP="00CE02A2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0"/>
        </w:tabs>
        <w:spacing w:line="240" w:lineRule="auto"/>
        <w:ind w:left="0" w:firstLine="709"/>
        <w:rPr>
          <w:sz w:val="24"/>
        </w:rPr>
      </w:pPr>
      <w:r w:rsidRPr="00526C7C">
        <w:rPr>
          <w:sz w:val="24"/>
        </w:rPr>
        <w:lastRenderedPageBreak/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CE02A2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0"/>
        </w:tabs>
        <w:spacing w:line="240" w:lineRule="auto"/>
        <w:ind w:left="0" w:firstLine="709"/>
        <w:rPr>
          <w:sz w:val="24"/>
        </w:rPr>
      </w:pPr>
    </w:p>
    <w:p w:rsidR="00047AF2" w:rsidRPr="00BA08E8" w:rsidRDefault="0055437D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CE02A2">
      <w:pPr>
        <w:pStyle w:val="111"/>
        <w:pageBreakBefore w:val="0"/>
        <w:numPr>
          <w:ilvl w:val="0"/>
          <w:numId w:val="15"/>
        </w:numPr>
        <w:tabs>
          <w:tab w:val="num" w:pos="0"/>
          <w:tab w:val="num" w:pos="567"/>
        </w:tabs>
        <w:spacing w:before="240"/>
        <w:ind w:left="0" w:firstLine="709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CE02A2">
      <w:pPr>
        <w:pStyle w:val="20"/>
        <w:numPr>
          <w:ilvl w:val="1"/>
          <w:numId w:val="15"/>
        </w:numPr>
        <w:tabs>
          <w:tab w:val="num" w:pos="0"/>
        </w:tabs>
        <w:spacing w:before="0" w:after="240"/>
        <w:ind w:left="0" w:firstLine="709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CE02A2">
      <w:pPr>
        <w:numPr>
          <w:ilvl w:val="1"/>
          <w:numId w:val="15"/>
        </w:numPr>
        <w:tabs>
          <w:tab w:val="num" w:pos="0"/>
        </w:tabs>
        <w:spacing w:line="240" w:lineRule="auto"/>
        <w:ind w:left="0" w:firstLine="709"/>
        <w:jc w:val="both"/>
        <w:rPr>
          <w:i/>
          <w:szCs w:val="24"/>
        </w:rPr>
      </w:pPr>
      <w:bookmarkStart w:id="61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742107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AD09ED">
        <w:rPr>
          <w:b/>
          <w:szCs w:val="24"/>
        </w:rPr>
        <w:t>19</w:t>
      </w:r>
      <w:r w:rsidRPr="007702C7">
        <w:rPr>
          <w:b/>
          <w:szCs w:val="24"/>
        </w:rPr>
        <w:t xml:space="preserve">» </w:t>
      </w:r>
      <w:r w:rsidR="00AD09ED">
        <w:rPr>
          <w:b/>
          <w:szCs w:val="24"/>
        </w:rPr>
        <w:t>октября</w:t>
      </w:r>
      <w:r w:rsidR="007B22F5">
        <w:rPr>
          <w:b/>
          <w:szCs w:val="24"/>
        </w:rPr>
        <w:t xml:space="preserve"> 2017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Pr="0046328C" w:rsidRDefault="003C0DB8" w:rsidP="00CE02A2">
      <w:pPr>
        <w:pStyle w:val="aff6"/>
        <w:numPr>
          <w:ilvl w:val="0"/>
          <w:numId w:val="21"/>
        </w:numPr>
        <w:tabs>
          <w:tab w:val="clear" w:pos="1134"/>
          <w:tab w:val="num" w:pos="0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общей стоимости предложения,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r w:rsidRPr="0046328C">
        <w:rPr>
          <w:sz w:val="24"/>
          <w:szCs w:val="24"/>
        </w:rPr>
        <w:t>;</w:t>
      </w:r>
      <w:proofErr w:type="gramEnd"/>
    </w:p>
    <w:p w:rsidR="00360F24" w:rsidRDefault="00360F24" w:rsidP="00CE02A2">
      <w:pPr>
        <w:pStyle w:val="aff6"/>
        <w:numPr>
          <w:ilvl w:val="0"/>
          <w:numId w:val="21"/>
        </w:numPr>
        <w:tabs>
          <w:tab w:val="clear" w:pos="1134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46328C">
        <w:rPr>
          <w:sz w:val="24"/>
          <w:szCs w:val="24"/>
        </w:rPr>
        <w:t>Коммерческо</w:t>
      </w:r>
      <w:r w:rsidR="000A039C">
        <w:rPr>
          <w:sz w:val="24"/>
          <w:szCs w:val="24"/>
        </w:rPr>
        <w:t>е</w:t>
      </w:r>
      <w:r w:rsidRPr="0046328C">
        <w:rPr>
          <w:sz w:val="24"/>
          <w:szCs w:val="24"/>
        </w:rPr>
        <w:t xml:space="preserve"> предложени</w:t>
      </w:r>
      <w:r w:rsidR="000A039C">
        <w:rPr>
          <w:sz w:val="24"/>
          <w:szCs w:val="24"/>
        </w:rPr>
        <w:t xml:space="preserve">е </w:t>
      </w:r>
      <w:r w:rsidR="0049094A" w:rsidRPr="0046328C">
        <w:rPr>
          <w:sz w:val="24"/>
          <w:szCs w:val="24"/>
        </w:rPr>
        <w:t>по форме и в соответствии с инструкциями, приведенными в настоящей Документации (Форма № 2,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>.2</w:t>
      </w:r>
      <w:r w:rsidR="00AD09ED">
        <w:rPr>
          <w:sz w:val="24"/>
          <w:szCs w:val="24"/>
        </w:rPr>
        <w:t>, Спецификация</w:t>
      </w:r>
      <w:r w:rsidR="0049094A" w:rsidRPr="0046328C">
        <w:rPr>
          <w:sz w:val="24"/>
          <w:szCs w:val="24"/>
        </w:rPr>
        <w:t>)</w:t>
      </w:r>
      <w:r w:rsidR="00C17402">
        <w:rPr>
          <w:sz w:val="24"/>
          <w:szCs w:val="24"/>
        </w:rPr>
        <w:t xml:space="preserve"> с приложением всех необходимых документов</w:t>
      </w:r>
      <w:r w:rsidR="0033190B">
        <w:rPr>
          <w:sz w:val="24"/>
          <w:szCs w:val="24"/>
        </w:rPr>
        <w:t xml:space="preserve"> согласно</w:t>
      </w:r>
      <w:r w:rsidR="00006FF7">
        <w:rPr>
          <w:sz w:val="24"/>
          <w:szCs w:val="24"/>
        </w:rPr>
        <w:t xml:space="preserve"> в</w:t>
      </w:r>
      <w:r w:rsidR="0049094A" w:rsidRPr="0046328C">
        <w:rPr>
          <w:sz w:val="24"/>
          <w:szCs w:val="24"/>
        </w:rPr>
        <w:t xml:space="preserve"> </w:t>
      </w:r>
      <w:r w:rsidR="000A039C">
        <w:rPr>
          <w:sz w:val="24"/>
          <w:szCs w:val="24"/>
        </w:rPr>
        <w:t>ТЗ</w:t>
      </w:r>
      <w:r w:rsidR="0010012C">
        <w:rPr>
          <w:sz w:val="24"/>
          <w:szCs w:val="24"/>
        </w:rPr>
        <w:t>;</w:t>
      </w:r>
    </w:p>
    <w:p w:rsidR="0049094A" w:rsidRDefault="0049094A" w:rsidP="00CE02A2">
      <w:pPr>
        <w:pStyle w:val="aff6"/>
        <w:numPr>
          <w:ilvl w:val="0"/>
          <w:numId w:val="21"/>
        </w:numPr>
        <w:tabs>
          <w:tab w:val="clear" w:pos="1134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46328C">
        <w:rPr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CE02A2">
      <w:pPr>
        <w:pStyle w:val="aff6"/>
        <w:numPr>
          <w:ilvl w:val="0"/>
          <w:numId w:val="21"/>
        </w:numPr>
        <w:tabs>
          <w:tab w:val="clear" w:pos="1134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Pr="00D10889" w:rsidRDefault="00D10889" w:rsidP="00CE02A2">
      <w:pPr>
        <w:pStyle w:val="aff6"/>
        <w:numPr>
          <w:ilvl w:val="0"/>
          <w:numId w:val="21"/>
        </w:numPr>
        <w:tabs>
          <w:tab w:val="clear" w:pos="1134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>/с или предоставлении обеспечения исполнения обязательств в случае победы (см. «Условия расчётов» в п. 2.1 Закупочной документации).</w:t>
      </w:r>
    </w:p>
    <w:p w:rsidR="00047AF2" w:rsidRPr="00BA08E8" w:rsidRDefault="0055437D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2" w:name="_Ref56240821"/>
      <w:bookmarkEnd w:id="61"/>
      <w:r>
        <w:rPr>
          <w:szCs w:val="24"/>
        </w:rPr>
        <w:tab/>
      </w:r>
      <w:r w:rsidR="00047AF2"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такого Участника отклоняются без рассмотрения по существу.</w:t>
      </w:r>
      <w:bookmarkEnd w:id="62"/>
    </w:p>
    <w:p w:rsidR="00A3141B" w:rsidRDefault="0055437D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5279015"/>
      <w:bookmarkStart w:id="64" w:name="_Ref55279017"/>
      <w:r>
        <w:rPr>
          <w:szCs w:val="24"/>
        </w:rPr>
        <w:tab/>
      </w:r>
      <w:r w:rsidR="00047AF2"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="00047AF2"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="00047AF2"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редложению.</w:t>
      </w:r>
      <w:bookmarkEnd w:id="63"/>
      <w:r w:rsidR="00BA6461" w:rsidRPr="00BA6461">
        <w:rPr>
          <w:szCs w:val="24"/>
        </w:rPr>
        <w:t xml:space="preserve"> </w:t>
      </w:r>
    </w:p>
    <w:p w:rsidR="00047AF2" w:rsidRPr="00BA08E8" w:rsidRDefault="005E5134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редложение, должен быть скреплен печатью Участника.</w:t>
      </w:r>
      <w:bookmarkEnd w:id="64"/>
    </w:p>
    <w:p w:rsidR="00047AF2" w:rsidRPr="00BA08E8" w:rsidRDefault="0055437D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5" w:name="_Ref56233643"/>
      <w:bookmarkStart w:id="66" w:name="_Ref56235653"/>
      <w:bookmarkStart w:id="67" w:name="_Toc57314646"/>
      <w:r>
        <w:rPr>
          <w:szCs w:val="24"/>
        </w:rPr>
        <w:tab/>
      </w:r>
      <w:r w:rsidR="00047AF2" w:rsidRPr="00BA08E8">
        <w:rPr>
          <w:szCs w:val="24"/>
        </w:rPr>
        <w:t>4.1.</w:t>
      </w:r>
      <w:r w:rsidR="00486819">
        <w:rPr>
          <w:szCs w:val="24"/>
        </w:rPr>
        <w:t>5</w:t>
      </w:r>
      <w:r w:rsidR="00047AF2"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="00047AF2" w:rsidRPr="00BA08E8">
        <w:rPr>
          <w:szCs w:val="24"/>
        </w:rPr>
        <w:t>исправленному</w:t>
      </w:r>
      <w:proofErr w:type="gramEnd"/>
      <w:r w:rsidR="00047AF2" w:rsidRPr="00BA08E8">
        <w:rPr>
          <w:szCs w:val="24"/>
        </w:rPr>
        <w:t xml:space="preserve">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CE02A2">
      <w:pPr>
        <w:pStyle w:val="20"/>
        <w:numPr>
          <w:ilvl w:val="1"/>
          <w:numId w:val="28"/>
        </w:numPr>
        <w:tabs>
          <w:tab w:val="num" w:pos="0"/>
        </w:tabs>
        <w:spacing w:after="240"/>
        <w:ind w:left="0" w:firstLine="709"/>
        <w:jc w:val="center"/>
        <w:rPr>
          <w:rFonts w:ascii="Times New Roman" w:hAnsi="Times New Roman"/>
          <w:sz w:val="24"/>
          <w:szCs w:val="24"/>
        </w:rPr>
      </w:pPr>
      <w:bookmarkStart w:id="68" w:name="_Toc57314647"/>
      <w:bookmarkStart w:id="69" w:name="_Toc98253989"/>
      <w:bookmarkStart w:id="70" w:name="_Toc140817628"/>
      <w:bookmarkStart w:id="71" w:name="_Toc251847619"/>
      <w:bookmarkStart w:id="72" w:name="_Toc399409608"/>
      <w:bookmarkEnd w:id="65"/>
      <w:bookmarkEnd w:id="66"/>
      <w:bookmarkEnd w:id="67"/>
      <w:r w:rsidRPr="00BA08E8">
        <w:rPr>
          <w:rFonts w:ascii="Times New Roman" w:hAnsi="Times New Roman"/>
          <w:sz w:val="24"/>
          <w:szCs w:val="24"/>
        </w:rPr>
        <w:lastRenderedPageBreak/>
        <w:t xml:space="preserve">Требования к языку </w:t>
      </w:r>
      <w:bookmarkEnd w:id="68"/>
      <w:bookmarkEnd w:id="69"/>
      <w:bookmarkEnd w:id="70"/>
      <w:bookmarkEnd w:id="71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2"/>
    </w:p>
    <w:p w:rsidR="00047AF2" w:rsidRPr="00BA08E8" w:rsidRDefault="00047AF2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3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4" w:name="_Hlt40850038"/>
      <w:bookmarkEnd w:id="74"/>
    </w:p>
    <w:p w:rsidR="00047AF2" w:rsidRPr="00BA08E8" w:rsidRDefault="00047AF2" w:rsidP="00CE02A2">
      <w:pPr>
        <w:pStyle w:val="20"/>
        <w:numPr>
          <w:ilvl w:val="1"/>
          <w:numId w:val="15"/>
        </w:numPr>
        <w:tabs>
          <w:tab w:val="num" w:pos="0"/>
        </w:tabs>
        <w:spacing w:after="240"/>
        <w:ind w:left="0" w:firstLine="709"/>
        <w:jc w:val="center"/>
        <w:rPr>
          <w:rFonts w:ascii="Times New Roman" w:hAnsi="Times New Roman"/>
          <w:sz w:val="24"/>
          <w:szCs w:val="24"/>
        </w:rPr>
      </w:pPr>
      <w:bookmarkStart w:id="75" w:name="_Toc57314653"/>
      <w:bookmarkStart w:id="76" w:name="_Toc98253991"/>
      <w:bookmarkStart w:id="77" w:name="_Toc140817629"/>
      <w:bookmarkStart w:id="78" w:name="_Toc251847620"/>
      <w:bookmarkStart w:id="79" w:name="_Toc399409609"/>
      <w:bookmarkEnd w:id="73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5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6"/>
      <w:bookmarkEnd w:id="77"/>
      <w:bookmarkEnd w:id="78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9"/>
    </w:p>
    <w:p w:rsidR="00047AF2" w:rsidRPr="00BA08E8" w:rsidRDefault="00047AF2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CE02A2">
      <w:pPr>
        <w:pStyle w:val="20"/>
        <w:numPr>
          <w:ilvl w:val="1"/>
          <w:numId w:val="15"/>
        </w:numPr>
        <w:tabs>
          <w:tab w:val="num" w:pos="0"/>
        </w:tabs>
        <w:spacing w:after="240"/>
        <w:ind w:left="0" w:firstLine="709"/>
        <w:jc w:val="center"/>
        <w:rPr>
          <w:rFonts w:ascii="Times New Roman" w:hAnsi="Times New Roman"/>
          <w:sz w:val="24"/>
          <w:szCs w:val="24"/>
        </w:rPr>
      </w:pPr>
      <w:bookmarkStart w:id="80" w:name="_Ref86823116"/>
      <w:bookmarkStart w:id="81" w:name="_Toc90385058"/>
      <w:bookmarkStart w:id="82" w:name="_Toc98253992"/>
      <w:bookmarkStart w:id="83" w:name="_Toc140817630"/>
      <w:bookmarkStart w:id="84" w:name="_Toc251847621"/>
      <w:bookmarkStart w:id="85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0"/>
      <w:bookmarkEnd w:id="81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2"/>
      <w:bookmarkEnd w:id="83"/>
      <w:bookmarkEnd w:id="84"/>
      <w:bookmarkEnd w:id="85"/>
    </w:p>
    <w:p w:rsidR="00D4186D" w:rsidRPr="00BA08E8" w:rsidRDefault="00D4186D" w:rsidP="00CE02A2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CE02A2">
      <w:pPr>
        <w:pStyle w:val="20"/>
        <w:numPr>
          <w:ilvl w:val="1"/>
          <w:numId w:val="15"/>
        </w:numPr>
        <w:tabs>
          <w:tab w:val="num" w:pos="0"/>
        </w:tabs>
        <w:spacing w:after="240"/>
        <w:ind w:left="0" w:firstLine="709"/>
        <w:jc w:val="center"/>
        <w:rPr>
          <w:rFonts w:ascii="Times New Roman" w:hAnsi="Times New Roman"/>
          <w:sz w:val="24"/>
          <w:szCs w:val="24"/>
        </w:rPr>
      </w:pPr>
      <w:bookmarkStart w:id="86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6"/>
    </w:p>
    <w:p w:rsidR="005322B8" w:rsidRDefault="00000E46" w:rsidP="00CE02A2">
      <w:pPr>
        <w:pStyle w:val="aff6"/>
        <w:tabs>
          <w:tab w:val="clear" w:pos="1134"/>
          <w:tab w:val="clear" w:pos="2978"/>
          <w:tab w:val="num" w:pos="0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CE02A2">
      <w:pPr>
        <w:tabs>
          <w:tab w:val="num" w:pos="0"/>
        </w:tabs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CE02A2">
      <w:pPr>
        <w:tabs>
          <w:tab w:val="num" w:pos="0"/>
        </w:tabs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7" w:name="_Toc251847622"/>
      <w:bookmarkStart w:id="88" w:name="_Toc399409612"/>
      <w:bookmarkStart w:id="89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7"/>
      <w:bookmarkEnd w:id="88"/>
    </w:p>
    <w:p w:rsidR="00566649" w:rsidRPr="00BF632A" w:rsidRDefault="00F9213A" w:rsidP="00E8139A">
      <w:pPr>
        <w:pStyle w:val="aff4"/>
        <w:keepNext/>
        <w:numPr>
          <w:ilvl w:val="1"/>
          <w:numId w:val="20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0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CE02A2">
      <w:pPr>
        <w:pStyle w:val="aff4"/>
        <w:keepNext/>
        <w:numPr>
          <w:ilvl w:val="2"/>
          <w:numId w:val="15"/>
        </w:numPr>
        <w:spacing w:line="240" w:lineRule="auto"/>
        <w:ind w:left="0" w:firstLine="567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CE02A2">
      <w:pPr>
        <w:pStyle w:val="aff4"/>
        <w:keepNext/>
        <w:tabs>
          <w:tab w:val="clear" w:pos="1134"/>
        </w:tabs>
        <w:spacing w:line="240" w:lineRule="auto"/>
        <w:ind w:left="0" w:firstLine="567"/>
        <w:rPr>
          <w:sz w:val="24"/>
        </w:rPr>
      </w:pPr>
    </w:p>
    <w:p w:rsidR="00E5385B" w:rsidRPr="00CD3AF8" w:rsidRDefault="00E5385B" w:rsidP="00CE02A2">
      <w:pPr>
        <w:pStyle w:val="aff4"/>
        <w:keepNext/>
        <w:numPr>
          <w:ilvl w:val="2"/>
          <w:numId w:val="15"/>
        </w:numPr>
        <w:spacing w:line="240" w:lineRule="auto"/>
        <w:ind w:left="0" w:firstLine="567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Pr="00636406" w:rsidRDefault="00636406" w:rsidP="00CE02A2">
      <w:pPr>
        <w:pStyle w:val="aff4"/>
        <w:keepNext/>
        <w:numPr>
          <w:ilvl w:val="2"/>
          <w:numId w:val="15"/>
        </w:numPr>
        <w:spacing w:line="240" w:lineRule="auto"/>
        <w:ind w:left="0" w:firstLine="567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742107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742107">
        <w:rPr>
          <w:rFonts w:eastAsia="Times New Roman"/>
          <w:b/>
          <w:sz w:val="24"/>
          <w:szCs w:val="24"/>
          <w:lang w:eastAsia="en-US"/>
        </w:rPr>
        <w:t>1</w:t>
      </w:r>
      <w:r w:rsidR="00AD09ED">
        <w:rPr>
          <w:rFonts w:eastAsia="Times New Roman"/>
          <w:b/>
          <w:sz w:val="24"/>
          <w:szCs w:val="24"/>
          <w:lang w:eastAsia="en-US"/>
        </w:rPr>
        <w:t>9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AD09ED">
        <w:rPr>
          <w:rFonts w:eastAsia="Times New Roman"/>
          <w:b/>
          <w:sz w:val="24"/>
          <w:szCs w:val="24"/>
          <w:lang w:eastAsia="en-US"/>
        </w:rPr>
        <w:t>октября</w:t>
      </w:r>
      <w:r w:rsidR="00D10889">
        <w:rPr>
          <w:rFonts w:eastAsia="Times New Roman"/>
          <w:b/>
          <w:sz w:val="24"/>
          <w:szCs w:val="24"/>
          <w:lang w:eastAsia="en-US"/>
        </w:rPr>
        <w:t xml:space="preserve"> 2017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п.4.2.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en-US"/>
        </w:rPr>
        <w:t>Закупочной документации)</w:t>
      </w:r>
      <w:proofErr w:type="gramEnd"/>
    </w:p>
    <w:p w:rsidR="00622855" w:rsidRPr="00E5385B" w:rsidRDefault="00622855" w:rsidP="00CE02A2">
      <w:pPr>
        <w:pStyle w:val="aff4"/>
        <w:keepNext/>
        <w:numPr>
          <w:ilvl w:val="2"/>
          <w:numId w:val="15"/>
        </w:numPr>
        <w:spacing w:line="240" w:lineRule="auto"/>
        <w:ind w:left="0" w:firstLine="567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CE02A2">
      <w:pPr>
        <w:pStyle w:val="-3"/>
        <w:keepNext/>
        <w:tabs>
          <w:tab w:val="clear" w:pos="1701"/>
        </w:tabs>
        <w:spacing w:line="240" w:lineRule="auto"/>
        <w:rPr>
          <w:sz w:val="24"/>
        </w:rPr>
      </w:pPr>
    </w:p>
    <w:p w:rsidR="00047AF2" w:rsidRPr="00F9213A" w:rsidRDefault="00047AF2" w:rsidP="00CE02A2">
      <w:pPr>
        <w:pStyle w:val="111"/>
        <w:pageBreakBefore w:val="0"/>
        <w:numPr>
          <w:ilvl w:val="0"/>
          <w:numId w:val="22"/>
        </w:numPr>
        <w:spacing w:before="240"/>
        <w:ind w:left="0" w:firstLine="567"/>
        <w:jc w:val="center"/>
        <w:rPr>
          <w:rFonts w:ascii="Times New Roman" w:hAnsi="Times New Roman"/>
          <w:caps/>
          <w:sz w:val="24"/>
          <w:szCs w:val="24"/>
        </w:rPr>
      </w:pPr>
      <w:bookmarkStart w:id="91" w:name="_Ref55280453"/>
      <w:bookmarkStart w:id="92" w:name="_Toc55285353"/>
      <w:bookmarkStart w:id="93" w:name="_Toc55305385"/>
      <w:bookmarkStart w:id="94" w:name="_Toc57314656"/>
      <w:bookmarkStart w:id="95" w:name="_Toc69728970"/>
      <w:bookmarkStart w:id="96" w:name="_Toc189545080"/>
      <w:bookmarkStart w:id="97" w:name="_Toc251847623"/>
      <w:bookmarkStart w:id="98" w:name="_Toc399409613"/>
      <w:bookmarkEnd w:id="89"/>
      <w:bookmarkEnd w:id="90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1"/>
      <w:bookmarkEnd w:id="92"/>
      <w:bookmarkEnd w:id="93"/>
      <w:bookmarkEnd w:id="94"/>
      <w:bookmarkEnd w:id="95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6"/>
      <w:bookmarkEnd w:id="97"/>
      <w:bookmarkEnd w:id="98"/>
    </w:p>
    <w:p w:rsidR="00047AF2" w:rsidRPr="00485B48" w:rsidRDefault="00047AF2" w:rsidP="00CE02A2">
      <w:pPr>
        <w:pStyle w:val="20"/>
        <w:numPr>
          <w:ilvl w:val="1"/>
          <w:numId w:val="22"/>
        </w:numPr>
        <w:spacing w:after="240"/>
        <w:ind w:left="0" w:firstLine="567"/>
        <w:jc w:val="center"/>
        <w:rPr>
          <w:rFonts w:ascii="Times New Roman" w:hAnsi="Times New Roman"/>
          <w:sz w:val="24"/>
          <w:szCs w:val="24"/>
        </w:rPr>
      </w:pPr>
      <w:bookmarkStart w:id="99" w:name="_Toc98254000"/>
      <w:bookmarkStart w:id="100" w:name="_Toc251847625"/>
      <w:bookmarkStart w:id="101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9"/>
      <w:bookmarkEnd w:id="100"/>
      <w:bookmarkEnd w:id="101"/>
    </w:p>
    <w:p w:rsidR="00777E4D" w:rsidRPr="00777E4D" w:rsidRDefault="00FD7BB9" w:rsidP="00CE02A2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CE02A2">
      <w:pPr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CE02A2">
      <w:pPr>
        <w:pStyle w:val="20"/>
        <w:numPr>
          <w:ilvl w:val="1"/>
          <w:numId w:val="22"/>
        </w:numPr>
        <w:spacing w:after="240"/>
        <w:ind w:left="0" w:firstLine="567"/>
        <w:jc w:val="center"/>
        <w:rPr>
          <w:rFonts w:ascii="Times New Roman" w:hAnsi="Times New Roman"/>
          <w:sz w:val="24"/>
          <w:szCs w:val="24"/>
        </w:rPr>
      </w:pPr>
      <w:bookmarkStart w:id="102" w:name="_Ref93089454"/>
      <w:bookmarkStart w:id="103" w:name="_Toc98254001"/>
      <w:bookmarkStart w:id="104" w:name="_Toc251847626"/>
      <w:bookmarkStart w:id="105" w:name="_Toc399409615"/>
      <w:bookmarkStart w:id="106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2"/>
      <w:bookmarkEnd w:id="103"/>
      <w:bookmarkEnd w:id="104"/>
      <w:r w:rsidR="00777E4D">
        <w:rPr>
          <w:rFonts w:ascii="Times New Roman" w:hAnsi="Times New Roman"/>
          <w:sz w:val="24"/>
          <w:szCs w:val="24"/>
        </w:rPr>
        <w:t>стадия</w:t>
      </w:r>
      <w:bookmarkEnd w:id="105"/>
    </w:p>
    <w:p w:rsidR="00047AF2" w:rsidRPr="00485B48" w:rsidRDefault="00FD7BB9" w:rsidP="00CE02A2">
      <w:pPr>
        <w:tabs>
          <w:tab w:val="num" w:pos="0"/>
        </w:tabs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6"/>
      <w:r w:rsidR="00047AF2" w:rsidRPr="00485B48">
        <w:rPr>
          <w:szCs w:val="24"/>
        </w:rPr>
        <w:t>проверяется:</w:t>
      </w:r>
    </w:p>
    <w:p w:rsidR="00047AF2" w:rsidRPr="00485B48" w:rsidRDefault="00777E4D" w:rsidP="00CE02A2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567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CE02A2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567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CE02A2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567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CE02A2">
      <w:pPr>
        <w:tabs>
          <w:tab w:val="num" w:pos="0"/>
        </w:tabs>
        <w:spacing w:line="240" w:lineRule="auto"/>
        <w:ind w:firstLine="567"/>
        <w:jc w:val="both"/>
        <w:rPr>
          <w:szCs w:val="24"/>
        </w:rPr>
      </w:pPr>
      <w:bookmarkStart w:id="107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CE02A2">
      <w:pPr>
        <w:tabs>
          <w:tab w:val="num" w:pos="0"/>
        </w:tabs>
        <w:spacing w:line="240" w:lineRule="auto"/>
        <w:ind w:firstLine="567"/>
        <w:jc w:val="both"/>
        <w:rPr>
          <w:szCs w:val="24"/>
        </w:rPr>
      </w:pPr>
      <w:bookmarkStart w:id="108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7"/>
      <w:bookmarkEnd w:id="108"/>
    </w:p>
    <w:p w:rsidR="00047AF2" w:rsidRPr="00485B48" w:rsidRDefault="00047AF2" w:rsidP="00CE02A2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567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CE02A2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567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CE02A2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567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CE02A2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567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E61DF3" w:rsidRDefault="00047AF2" w:rsidP="00CE02A2">
      <w:pPr>
        <w:pStyle w:val="20"/>
        <w:numPr>
          <w:ilvl w:val="1"/>
          <w:numId w:val="22"/>
        </w:numPr>
        <w:spacing w:after="240"/>
        <w:ind w:left="0" w:firstLine="567"/>
        <w:jc w:val="center"/>
        <w:rPr>
          <w:rFonts w:ascii="Times New Roman" w:hAnsi="Times New Roman"/>
          <w:sz w:val="24"/>
          <w:szCs w:val="24"/>
        </w:rPr>
      </w:pPr>
      <w:bookmarkStart w:id="109" w:name="_Ref93089457"/>
      <w:bookmarkStart w:id="110" w:name="_Toc98254004"/>
      <w:bookmarkStart w:id="111" w:name="_Toc251847627"/>
      <w:bookmarkStart w:id="112" w:name="_Toc399409616"/>
      <w:bookmarkStart w:id="113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9"/>
      <w:bookmarkEnd w:id="110"/>
      <w:bookmarkEnd w:id="111"/>
      <w:r w:rsidR="002C0E5E">
        <w:rPr>
          <w:rFonts w:ascii="Times New Roman" w:hAnsi="Times New Roman"/>
          <w:sz w:val="24"/>
          <w:szCs w:val="24"/>
        </w:rPr>
        <w:t>этап</w:t>
      </w:r>
      <w:bookmarkEnd w:id="112"/>
    </w:p>
    <w:bookmarkEnd w:id="113"/>
    <w:p w:rsidR="00047AF2" w:rsidRPr="00E61DF3" w:rsidRDefault="00FD7BB9" w:rsidP="00CE02A2">
      <w:pPr>
        <w:tabs>
          <w:tab w:val="num" w:pos="0"/>
        </w:tabs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ab/>
      </w:r>
      <w:r w:rsidR="00047AF2" w:rsidRPr="00E61DF3">
        <w:rPr>
          <w:szCs w:val="24"/>
        </w:rPr>
        <w:t>В рамках оценочно</w:t>
      </w:r>
      <w:r w:rsidR="002C0E5E">
        <w:rPr>
          <w:szCs w:val="24"/>
        </w:rPr>
        <w:t>го</w:t>
      </w:r>
      <w:r w:rsidR="00047AF2" w:rsidRPr="00E61DF3">
        <w:rPr>
          <w:szCs w:val="24"/>
        </w:rPr>
        <w:t xml:space="preserve"> </w:t>
      </w:r>
      <w:r w:rsidR="002C0E5E">
        <w:rPr>
          <w:szCs w:val="24"/>
        </w:rPr>
        <w:t>этапа</w:t>
      </w:r>
      <w:r w:rsidR="00047AF2" w:rsidRPr="00E61DF3">
        <w:rPr>
          <w:szCs w:val="24"/>
        </w:rPr>
        <w:t xml:space="preserve"> оцениваются и сопоставляются </w:t>
      </w:r>
      <w:r w:rsidR="00807EAB">
        <w:rPr>
          <w:szCs w:val="24"/>
        </w:rPr>
        <w:t>п</w:t>
      </w:r>
      <w:r w:rsidR="00047AF2" w:rsidRPr="00E61DF3">
        <w:rPr>
          <w:szCs w:val="24"/>
        </w:rPr>
        <w:t>редложения</w:t>
      </w:r>
      <w:r w:rsidR="00145E60">
        <w:rPr>
          <w:szCs w:val="24"/>
        </w:rPr>
        <w:t>,</w:t>
      </w:r>
      <w:r w:rsidR="00047AF2" w:rsidRPr="00E61DF3">
        <w:rPr>
          <w:szCs w:val="24"/>
        </w:rPr>
        <w:t xml:space="preserve"> проводит</w:t>
      </w:r>
      <w:r w:rsidR="00145E60">
        <w:rPr>
          <w:szCs w:val="24"/>
        </w:rPr>
        <w:t>ся</w:t>
      </w:r>
      <w:r w:rsidR="00047AF2" w:rsidRPr="00E61DF3">
        <w:rPr>
          <w:szCs w:val="24"/>
        </w:rPr>
        <w:t xml:space="preserve"> их ранжирование по степени предпочтительности для </w:t>
      </w:r>
      <w:r w:rsidR="00807EAB">
        <w:rPr>
          <w:szCs w:val="24"/>
        </w:rPr>
        <w:t>Банка</w:t>
      </w:r>
      <w:r w:rsidR="00D10889">
        <w:rPr>
          <w:szCs w:val="24"/>
        </w:rPr>
        <w:t>, исходя из следующих критериев</w:t>
      </w:r>
      <w:r w:rsidR="00E5385B">
        <w:rPr>
          <w:szCs w:val="24"/>
        </w:rPr>
        <w:t>:</w:t>
      </w:r>
    </w:p>
    <w:p w:rsidR="00742107" w:rsidRPr="00AD09ED" w:rsidRDefault="00742107" w:rsidP="00CE02A2">
      <w:pPr>
        <w:pStyle w:val="affa"/>
        <w:numPr>
          <w:ilvl w:val="0"/>
          <w:numId w:val="30"/>
        </w:numPr>
        <w:tabs>
          <w:tab w:val="num" w:pos="0"/>
          <w:tab w:val="left" w:pos="993"/>
        </w:tabs>
        <w:autoSpaceDE w:val="0"/>
        <w:autoSpaceDN w:val="0"/>
        <w:spacing w:after="240"/>
        <w:ind w:left="0" w:firstLine="567"/>
        <w:contextualSpacing/>
        <w:jc w:val="both"/>
        <w:rPr>
          <w:b/>
        </w:rPr>
      </w:pPr>
      <w:bookmarkStart w:id="114" w:name="_Toc251847629"/>
      <w:bookmarkStart w:id="115" w:name="_Ref55280461"/>
      <w:bookmarkStart w:id="116" w:name="_Toc55285354"/>
      <w:bookmarkStart w:id="117" w:name="_Toc55305386"/>
      <w:bookmarkStart w:id="118" w:name="_Toc57314657"/>
      <w:bookmarkStart w:id="119" w:name="_Toc69728971"/>
      <w:bookmarkStart w:id="120" w:name="_Toc189545081"/>
      <w:bookmarkStart w:id="121" w:name="_Toc399409617"/>
      <w:r w:rsidRPr="00AD09ED">
        <w:rPr>
          <w:b/>
        </w:rPr>
        <w:t xml:space="preserve">Стоимость </w:t>
      </w:r>
      <w:r w:rsidR="00D10889" w:rsidRPr="00AD09ED">
        <w:rPr>
          <w:b/>
        </w:rPr>
        <w:t>предложения</w:t>
      </w:r>
    </w:p>
    <w:p w:rsidR="00AD09ED" w:rsidRPr="00AD09ED" w:rsidRDefault="00AD09ED" w:rsidP="00CE02A2">
      <w:pPr>
        <w:pStyle w:val="affa"/>
        <w:numPr>
          <w:ilvl w:val="0"/>
          <w:numId w:val="30"/>
        </w:numPr>
        <w:tabs>
          <w:tab w:val="num" w:pos="0"/>
          <w:tab w:val="left" w:pos="993"/>
        </w:tabs>
        <w:autoSpaceDE w:val="0"/>
        <w:autoSpaceDN w:val="0"/>
        <w:spacing w:after="240"/>
        <w:ind w:left="0" w:firstLine="567"/>
        <w:contextualSpacing/>
        <w:jc w:val="both"/>
        <w:rPr>
          <w:b/>
        </w:rPr>
      </w:pPr>
      <w:r w:rsidRPr="00AD09ED">
        <w:rPr>
          <w:b/>
        </w:rPr>
        <w:t>Наличие альтернативных площадок</w:t>
      </w:r>
    </w:p>
    <w:p w:rsidR="00AD09ED" w:rsidRPr="00AD09ED" w:rsidRDefault="00AD09ED" w:rsidP="00CE02A2">
      <w:pPr>
        <w:pStyle w:val="affa"/>
        <w:numPr>
          <w:ilvl w:val="0"/>
          <w:numId w:val="30"/>
        </w:numPr>
        <w:tabs>
          <w:tab w:val="num" w:pos="0"/>
          <w:tab w:val="left" w:pos="993"/>
        </w:tabs>
        <w:autoSpaceDE w:val="0"/>
        <w:autoSpaceDN w:val="0"/>
        <w:ind w:left="0" w:firstLine="567"/>
        <w:contextualSpacing/>
        <w:jc w:val="both"/>
        <w:rPr>
          <w:b/>
        </w:rPr>
      </w:pPr>
      <w:r w:rsidRPr="00AD09ED">
        <w:rPr>
          <w:b/>
        </w:rPr>
        <w:t>Наличие опыта/действующего проекта по сбору и сверке (верификации) персональных данных клиентов, а так же продажам продуктов/усл</w:t>
      </w:r>
      <w:r w:rsidRPr="00AD09ED">
        <w:rPr>
          <w:b/>
        </w:rPr>
        <w:t>уг по телефону:</w:t>
      </w:r>
    </w:p>
    <w:p w:rsidR="00AD09ED" w:rsidRPr="00AD09ED" w:rsidRDefault="00AD09ED" w:rsidP="00CE02A2">
      <w:pPr>
        <w:tabs>
          <w:tab w:val="num" w:pos="0"/>
          <w:tab w:val="left" w:pos="993"/>
        </w:tabs>
        <w:autoSpaceDE w:val="0"/>
        <w:autoSpaceDN w:val="0"/>
        <w:spacing w:after="0" w:line="240" w:lineRule="auto"/>
        <w:ind w:firstLine="567"/>
        <w:contextualSpacing/>
        <w:jc w:val="both"/>
      </w:pPr>
      <w:r w:rsidRPr="00AD09ED">
        <w:t xml:space="preserve">- Наличие опыта/действующего проекта по сверке (верификации) персональных данных клиентов </w:t>
      </w:r>
    </w:p>
    <w:p w:rsidR="00AD09ED" w:rsidRPr="00AD09ED" w:rsidRDefault="00AD09ED" w:rsidP="00CE02A2">
      <w:pPr>
        <w:tabs>
          <w:tab w:val="num" w:pos="0"/>
          <w:tab w:val="left" w:pos="993"/>
        </w:tabs>
        <w:autoSpaceDE w:val="0"/>
        <w:autoSpaceDN w:val="0"/>
        <w:spacing w:after="0" w:line="240" w:lineRule="auto"/>
        <w:ind w:firstLine="567"/>
        <w:contextualSpacing/>
        <w:jc w:val="both"/>
      </w:pPr>
      <w:r w:rsidRPr="00AD09ED">
        <w:t xml:space="preserve">- Наличие опыта/действующего проекта по сбору персональных данных клиентов по телефону </w:t>
      </w:r>
    </w:p>
    <w:p w:rsidR="00AD09ED" w:rsidRDefault="00AD09ED" w:rsidP="00CE02A2">
      <w:pPr>
        <w:tabs>
          <w:tab w:val="num" w:pos="0"/>
          <w:tab w:val="left" w:pos="993"/>
        </w:tabs>
        <w:autoSpaceDE w:val="0"/>
        <w:autoSpaceDN w:val="0"/>
        <w:spacing w:after="0" w:line="240" w:lineRule="auto"/>
        <w:ind w:firstLine="567"/>
        <w:contextualSpacing/>
        <w:jc w:val="both"/>
      </w:pPr>
      <w:r w:rsidRPr="00AD09ED">
        <w:t xml:space="preserve">- Наличие опыта/действующего проекта по продажам продуктов/услуг клиентам по телефону </w:t>
      </w:r>
    </w:p>
    <w:p w:rsidR="00047AF2" w:rsidRPr="00A47F8E" w:rsidRDefault="00047AF2" w:rsidP="00CE02A2">
      <w:pPr>
        <w:pStyle w:val="111"/>
        <w:pageBreakBefore w:val="0"/>
        <w:numPr>
          <w:ilvl w:val="0"/>
          <w:numId w:val="22"/>
        </w:numPr>
        <w:spacing w:before="240"/>
        <w:ind w:left="0" w:firstLine="567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80464" w:rsidRPr="00CF6B69" w:rsidRDefault="00D04B94" w:rsidP="00CE02A2">
      <w:pPr>
        <w:pStyle w:val="aff4"/>
        <w:tabs>
          <w:tab w:val="clear" w:pos="1134"/>
        </w:tabs>
        <w:spacing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CE02A2">
      <w:pPr>
        <w:pStyle w:val="aff4"/>
        <w:tabs>
          <w:tab w:val="clear" w:pos="1134"/>
        </w:tabs>
        <w:spacing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CE02A2">
      <w:pPr>
        <w:pStyle w:val="aff4"/>
        <w:tabs>
          <w:tab w:val="clear" w:pos="1134"/>
        </w:tabs>
        <w:spacing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CE02A2">
      <w:pPr>
        <w:pStyle w:val="aff4"/>
        <w:tabs>
          <w:tab w:val="clear" w:pos="1134"/>
        </w:tabs>
        <w:spacing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CE02A2">
      <w:pPr>
        <w:pStyle w:val="111"/>
        <w:pageBreakBefore w:val="0"/>
        <w:numPr>
          <w:ilvl w:val="0"/>
          <w:numId w:val="22"/>
        </w:numPr>
        <w:spacing w:before="240"/>
        <w:ind w:left="0" w:firstLine="567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2" w:name="_Ref55280483"/>
      <w:bookmarkStart w:id="123" w:name="_Toc55285357"/>
      <w:bookmarkStart w:id="124" w:name="_Toc55305389"/>
      <w:bookmarkStart w:id="125" w:name="_Toc57314660"/>
      <w:bookmarkStart w:id="126" w:name="_Toc69728974"/>
      <w:bookmarkStart w:id="127" w:name="_Toc189545083"/>
      <w:bookmarkStart w:id="128" w:name="_Toc251847632"/>
      <w:bookmarkStart w:id="129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2"/>
      <w:bookmarkEnd w:id="123"/>
      <w:bookmarkEnd w:id="124"/>
      <w:bookmarkEnd w:id="125"/>
      <w:bookmarkEnd w:id="126"/>
      <w:bookmarkEnd w:id="127"/>
      <w:bookmarkEnd w:id="128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9"/>
    </w:p>
    <w:p w:rsidR="00586497" w:rsidRDefault="00586497" w:rsidP="00CE02A2">
      <w:pPr>
        <w:numPr>
          <w:ilvl w:val="1"/>
          <w:numId w:val="22"/>
        </w:numPr>
        <w:spacing w:line="240" w:lineRule="auto"/>
        <w:ind w:left="0" w:firstLine="567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CE02A2">
      <w:pPr>
        <w:numPr>
          <w:ilvl w:val="1"/>
          <w:numId w:val="22"/>
        </w:numPr>
        <w:spacing w:line="240" w:lineRule="auto"/>
        <w:ind w:left="0" w:firstLine="567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</w:t>
      </w:r>
      <w:r w:rsidR="00E5385B">
        <w:rPr>
          <w:szCs w:val="24"/>
        </w:rPr>
        <w:t>на поставку и внедрение</w:t>
      </w:r>
      <w:r w:rsidR="00E5385B" w:rsidRPr="00E5385B">
        <w:rPr>
          <w:b/>
          <w:bCs/>
          <w:szCs w:val="24"/>
        </w:rPr>
        <w:t xml:space="preserve"> </w:t>
      </w:r>
      <w:r w:rsidR="00E5385B" w:rsidRPr="00E5385B">
        <w:rPr>
          <w:szCs w:val="24"/>
        </w:rPr>
        <w:t>Системы принятия кредитного решения</w:t>
      </w:r>
      <w:r w:rsidR="00E5385B">
        <w:rPr>
          <w:szCs w:val="24"/>
        </w:rPr>
        <w:t xml:space="preserve"> </w:t>
      </w:r>
    </w:p>
    <w:p w:rsidR="00BB1A54" w:rsidRPr="00954945" w:rsidRDefault="000C5361" w:rsidP="00CE02A2">
      <w:pPr>
        <w:pStyle w:val="11112"/>
        <w:numPr>
          <w:ilvl w:val="0"/>
          <w:numId w:val="22"/>
        </w:numPr>
        <w:ind w:left="0" w:firstLine="567"/>
        <w:jc w:val="center"/>
        <w:rPr>
          <w:rFonts w:ascii="Times New Roman" w:hAnsi="Times New Roman"/>
          <w:caps/>
          <w:sz w:val="24"/>
          <w:szCs w:val="24"/>
        </w:rPr>
      </w:pPr>
      <w:bookmarkStart w:id="130" w:name="_Ref55280474"/>
      <w:bookmarkStart w:id="131" w:name="_Toc55285356"/>
      <w:bookmarkStart w:id="132" w:name="_Toc55305388"/>
      <w:bookmarkStart w:id="133" w:name="_Toc57314659"/>
      <w:bookmarkStart w:id="134" w:name="_Toc69728973"/>
      <w:bookmarkStart w:id="135" w:name="_Toc189545082"/>
      <w:bookmarkStart w:id="136" w:name="_Toc251847631"/>
      <w:bookmarkStart w:id="137" w:name="_Toc399409619"/>
      <w:r>
        <w:rPr>
          <w:rFonts w:ascii="Times New Roman" w:hAnsi="Times New Roman"/>
          <w:caps/>
          <w:sz w:val="24"/>
          <w:szCs w:val="24"/>
        </w:rPr>
        <w:lastRenderedPageBreak/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BB1A54" w:rsidRPr="00BA08E8" w:rsidRDefault="00BB1A54" w:rsidP="00CE02A2">
      <w:pPr>
        <w:tabs>
          <w:tab w:val="num" w:pos="0"/>
        </w:tabs>
        <w:spacing w:after="0" w:line="240" w:lineRule="auto"/>
        <w:ind w:firstLine="567"/>
        <w:jc w:val="both"/>
        <w:rPr>
          <w:szCs w:val="24"/>
        </w:rPr>
      </w:pPr>
      <w:bookmarkStart w:id="138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8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CE02A2">
      <w:pPr>
        <w:tabs>
          <w:tab w:val="num" w:pos="0"/>
        </w:tabs>
        <w:spacing w:after="0" w:line="240" w:lineRule="auto"/>
        <w:ind w:firstLine="567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CE02A2">
      <w:pPr>
        <w:tabs>
          <w:tab w:val="num" w:pos="0"/>
        </w:tabs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CE02A2">
      <w:pPr>
        <w:tabs>
          <w:tab w:val="num" w:pos="0"/>
        </w:tabs>
        <w:spacing w:after="0" w:line="240" w:lineRule="auto"/>
        <w:ind w:firstLine="567"/>
        <w:jc w:val="both"/>
        <w:rPr>
          <w:szCs w:val="24"/>
        </w:rPr>
      </w:pPr>
    </w:p>
    <w:p w:rsidR="00CE02A2" w:rsidRPr="00CE02A2" w:rsidRDefault="00CE02A2" w:rsidP="00CE02A2">
      <w:pPr>
        <w:pStyle w:val="11112"/>
        <w:numPr>
          <w:ilvl w:val="0"/>
          <w:numId w:val="22"/>
        </w:numPr>
        <w:ind w:left="0" w:firstLine="567"/>
        <w:jc w:val="center"/>
        <w:rPr>
          <w:rFonts w:ascii="Times New Roman" w:hAnsi="Times New Roman"/>
          <w:caps/>
          <w:sz w:val="24"/>
          <w:szCs w:val="24"/>
        </w:rPr>
      </w:pPr>
      <w:bookmarkStart w:id="139" w:name="_Toc189545084"/>
      <w:bookmarkStart w:id="140" w:name="_Toc251847633"/>
      <w:bookmarkStart w:id="141" w:name="_Toc399409620"/>
      <w:bookmarkStart w:id="142" w:name="_Toc479175547"/>
      <w:bookmarkStart w:id="143" w:name="_Toc277848927"/>
      <w:bookmarkStart w:id="144" w:name="_Toc280105977"/>
      <w:r w:rsidRPr="00CE02A2">
        <w:rPr>
          <w:rFonts w:ascii="Times New Roman" w:hAnsi="Times New Roman"/>
          <w:caps/>
          <w:sz w:val="24"/>
          <w:szCs w:val="24"/>
        </w:rPr>
        <w:t>ПОДАЧА ЖАЛОБ НА ДЕЙСТВИЯ (БЕЗДЕЙСТВИЕ) ОРГАНИЗАТОРА ЗАКУПОЧНОЙ ПРОЦЕДУРЫ</w:t>
      </w:r>
      <w:bookmarkEnd w:id="142"/>
      <w:r w:rsidRPr="00CE02A2">
        <w:rPr>
          <w:rFonts w:ascii="Times New Roman" w:hAnsi="Times New Roman"/>
          <w:caps/>
          <w:sz w:val="24"/>
          <w:szCs w:val="24"/>
        </w:rPr>
        <w:t xml:space="preserve"> </w:t>
      </w:r>
      <w:bookmarkEnd w:id="143"/>
      <w:bookmarkEnd w:id="144"/>
    </w:p>
    <w:p w:rsidR="00CE02A2" w:rsidRPr="00CE02A2" w:rsidRDefault="00CE02A2" w:rsidP="00CE02A2">
      <w:pPr>
        <w:pStyle w:val="-3"/>
        <w:tabs>
          <w:tab w:val="num" w:pos="0"/>
        </w:tabs>
        <w:spacing w:after="120" w:line="240" w:lineRule="auto"/>
        <w:rPr>
          <w:rFonts w:eastAsia="Times New Roman"/>
          <w:sz w:val="24"/>
          <w:lang w:eastAsia="en-US"/>
        </w:rPr>
      </w:pPr>
      <w:proofErr w:type="gramStart"/>
      <w:r w:rsidRPr="00CE02A2">
        <w:rPr>
          <w:rFonts w:eastAsia="Times New Roman"/>
          <w:sz w:val="24"/>
          <w:lang w:eastAsia="en-US"/>
        </w:rPr>
        <w:t xml:space="preserve">Любой участник Закупочной процедуры (в том числе – потенциальный), независимо от того, с какой компанией </w:t>
      </w:r>
      <w:r w:rsidRPr="00CE02A2">
        <w:rPr>
          <w:rFonts w:eastAsia="Times New Roman"/>
          <w:b/>
          <w:sz w:val="24"/>
          <w:lang w:eastAsia="en-US"/>
        </w:rPr>
        <w:t>Группы АФК «Система»</w:t>
      </w:r>
      <w:r w:rsidRPr="00CE02A2">
        <w:rPr>
          <w:rFonts w:eastAsia="Times New Roman"/>
          <w:sz w:val="24"/>
          <w:lang w:eastAsia="en-US"/>
        </w:rPr>
        <w:t xml:space="preserve">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</w:t>
      </w:r>
      <w:bookmarkStart w:id="145" w:name="_GoBack"/>
      <w:bookmarkEnd w:id="145"/>
      <w:r w:rsidRPr="00CE02A2">
        <w:rPr>
          <w:rFonts w:eastAsia="Times New Roman"/>
          <w:sz w:val="24"/>
          <w:lang w:eastAsia="en-US"/>
        </w:rPr>
        <w:t xml:space="preserve">бъективную жалобу в </w:t>
      </w:r>
      <w:r w:rsidRPr="00CE02A2">
        <w:rPr>
          <w:rFonts w:eastAsia="Times New Roman"/>
          <w:b/>
          <w:sz w:val="24"/>
          <w:lang w:eastAsia="en-US"/>
        </w:rPr>
        <w:t>Конфликтную комиссию</w:t>
      </w:r>
      <w:r w:rsidRPr="00CE02A2">
        <w:rPr>
          <w:rFonts w:eastAsia="Times New Roman"/>
          <w:sz w:val="24"/>
          <w:lang w:eastAsia="en-US"/>
        </w:rPr>
        <w:t xml:space="preserve"> по закупочной деятельности (далее – «Конфликтная комиссия»), заполнив соответствующую форму</w:t>
      </w:r>
      <w:proofErr w:type="gramEnd"/>
      <w:r w:rsidRPr="00CE02A2"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http://www.sistema.ru/.</w:t>
      </w:r>
    </w:p>
    <w:p w:rsidR="00CE02A2" w:rsidRPr="00CE02A2" w:rsidRDefault="00CE02A2" w:rsidP="00CE02A2">
      <w:pPr>
        <w:pStyle w:val="-3"/>
        <w:tabs>
          <w:tab w:val="num" w:pos="0"/>
        </w:tabs>
        <w:spacing w:after="120" w:line="240" w:lineRule="auto"/>
        <w:rPr>
          <w:rFonts w:eastAsia="Times New Roman"/>
          <w:sz w:val="24"/>
          <w:lang w:eastAsia="en-US"/>
        </w:rPr>
      </w:pPr>
      <w:r w:rsidRPr="00CE02A2"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CE02A2" w:rsidRPr="00CE02A2" w:rsidRDefault="00CE02A2" w:rsidP="00CE02A2">
      <w:pPr>
        <w:pStyle w:val="-3"/>
        <w:tabs>
          <w:tab w:val="clear" w:pos="1701"/>
          <w:tab w:val="num" w:pos="0"/>
        </w:tabs>
        <w:spacing w:after="120" w:line="240" w:lineRule="auto"/>
        <w:rPr>
          <w:rFonts w:eastAsia="Times New Roman"/>
          <w:sz w:val="24"/>
          <w:lang w:eastAsia="en-US"/>
        </w:rPr>
      </w:pPr>
      <w:r w:rsidRPr="00CE02A2"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CE02A2" w:rsidRDefault="00CE02A2" w:rsidP="00A1508E">
      <w:pPr>
        <w:spacing w:line="240" w:lineRule="auto"/>
        <w:jc w:val="both"/>
        <w:rPr>
          <w:szCs w:val="24"/>
        </w:rPr>
      </w:pPr>
    </w:p>
    <w:p w:rsidR="00047AF2" w:rsidRPr="00954945" w:rsidRDefault="00047AF2" w:rsidP="00CE02A2">
      <w:pPr>
        <w:pStyle w:val="111"/>
        <w:numPr>
          <w:ilvl w:val="0"/>
          <w:numId w:val="3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39"/>
      <w:bookmarkEnd w:id="140"/>
      <w:bookmarkEnd w:id="141"/>
    </w:p>
    <w:p w:rsidR="00047AF2" w:rsidRPr="00BA08E8" w:rsidRDefault="00047AF2" w:rsidP="00CE02A2">
      <w:pPr>
        <w:pStyle w:val="20"/>
        <w:numPr>
          <w:ilvl w:val="1"/>
          <w:numId w:val="3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6" w:name="_Toc189545085"/>
      <w:bookmarkStart w:id="147" w:name="_Toc251847634"/>
      <w:bookmarkStart w:id="148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6"/>
      <w:bookmarkEnd w:id="147"/>
      <w:bookmarkEnd w:id="148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CE02A2" w:rsidRDefault="00047AF2" w:rsidP="00CE02A2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rPr>
          <w:b/>
          <w:bCs/>
        </w:rPr>
      </w:pPr>
      <w:r w:rsidRPr="00BA08E8">
        <w:rPr>
          <w:szCs w:val="24"/>
        </w:rPr>
        <w:t xml:space="preserve">Изучив Уведомление о проведении </w:t>
      </w:r>
      <w:r w:rsidR="00742107">
        <w:rPr>
          <w:szCs w:val="24"/>
        </w:rPr>
        <w:t>закрытого</w:t>
      </w:r>
      <w:r w:rsidR="00A1508E">
        <w:rPr>
          <w:szCs w:val="24"/>
        </w:rPr>
        <w:t xml:space="preserve"> запроса предложений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D10889">
        <w:rPr>
          <w:b/>
          <w:szCs w:val="24"/>
        </w:rPr>
        <w:t xml:space="preserve">открытому </w:t>
      </w:r>
      <w:r w:rsidR="00A1508E" w:rsidRPr="00A1508E">
        <w:rPr>
          <w:b/>
          <w:szCs w:val="24"/>
        </w:rPr>
        <w:t xml:space="preserve">запросу предложений </w:t>
      </w:r>
      <w:r w:rsidR="00CE02A2" w:rsidRPr="00106B08">
        <w:rPr>
          <w:b/>
          <w:bCs/>
        </w:rPr>
        <w:t>на оказание услуг  верификации, анкетирования, продажи продуктов/услуг Банка действующим и потенциальным клиентам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9" w:name="_Hlt440565644"/>
      <w:bookmarkEnd w:id="149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50" w:name="_Toc98254011"/>
    </w:p>
    <w:p w:rsidR="00047AF2" w:rsidRPr="00BA08E8" w:rsidRDefault="00047AF2" w:rsidP="00EE2E1B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50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CE02A2">
      <w:pPr>
        <w:pStyle w:val="20"/>
        <w:numPr>
          <w:ilvl w:val="1"/>
          <w:numId w:val="3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51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2" w:name="_Toc251847635"/>
      <w:bookmarkStart w:id="153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51"/>
      <w:bookmarkEnd w:id="152"/>
      <w:bookmarkEnd w:id="153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88796C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проведении </w:t>
      </w:r>
      <w:r w:rsidR="00A1508E">
        <w:rPr>
          <w:szCs w:val="24"/>
        </w:rPr>
        <w:t xml:space="preserve">открытого запроса предложений </w:t>
      </w:r>
      <w:r w:rsidR="00CE02A2" w:rsidRPr="00106B08">
        <w:rPr>
          <w:b/>
          <w:bCs/>
        </w:rPr>
        <w:t>на оказание услуг  верификации, анкетирования, продажи продуктов/услуг Банка действующим и потенциальным клиентам</w:t>
      </w:r>
      <w:r w:rsidR="00CE02A2">
        <w:rPr>
          <w:b/>
          <w:bCs/>
        </w:rPr>
        <w:t>,</w:t>
      </w:r>
      <w:r w:rsidR="00CE02A2">
        <w:rPr>
          <w:szCs w:val="24"/>
        </w:rPr>
        <w:t xml:space="preserve"> </w:t>
      </w:r>
      <w:r>
        <w:rPr>
          <w:szCs w:val="24"/>
        </w:rPr>
        <w:t>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4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4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4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5" w:name="_Ref55335823"/>
      <w:bookmarkStart w:id="156" w:name="_Ref55336359"/>
      <w:bookmarkStart w:id="157" w:name="_Toc57314675"/>
      <w:bookmarkStart w:id="158" w:name="_Toc69728989"/>
      <w:bookmarkStart w:id="159" w:name="_Toc189545088"/>
      <w:bookmarkStart w:id="160" w:name="_Toc251847637"/>
      <w:bookmarkStart w:id="161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CE02A2">
      <w:pPr>
        <w:pStyle w:val="20"/>
        <w:numPr>
          <w:ilvl w:val="1"/>
          <w:numId w:val="31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5"/>
      <w:bookmarkEnd w:id="156"/>
      <w:bookmarkEnd w:id="157"/>
      <w:bookmarkEnd w:id="158"/>
      <w:bookmarkEnd w:id="159"/>
      <w:bookmarkEnd w:id="160"/>
      <w:bookmarkEnd w:id="161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88796C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CE02A2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Дв</w:t>
            </w:r>
            <w:proofErr w:type="spellEnd"/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E8139A">
      <w:pPr>
        <w:pStyle w:val="20"/>
        <w:numPr>
          <w:ilvl w:val="2"/>
          <w:numId w:val="23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CE02A2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CE02A2" w:rsidRDefault="00CE02A2" w:rsidP="00CE02A2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CE02A2" w:rsidRDefault="00CE02A2" w:rsidP="00CE02A2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>Т</w:t>
      </w:r>
      <w:r>
        <w:rPr>
          <w:b/>
        </w:rPr>
        <w:t>ЕХНИЧЕСКОЕ ЗАДАНИЕ</w:t>
      </w:r>
    </w:p>
    <w:p w:rsidR="00CE02A2" w:rsidRDefault="00CE02A2" w:rsidP="00CE02A2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 xml:space="preserve">на </w:t>
      </w:r>
      <w:r>
        <w:rPr>
          <w:b/>
        </w:rPr>
        <w:t>закупку услуг</w:t>
      </w:r>
      <w:r w:rsidRPr="00451CE4">
        <w:rPr>
          <w:b/>
        </w:rPr>
        <w:t xml:space="preserve"> </w:t>
      </w:r>
      <w:r w:rsidRPr="00464520">
        <w:rPr>
          <w:b/>
        </w:rPr>
        <w:t xml:space="preserve">верификации, анкетирования, продажи продуктов/услуг Банка действующим и потенциальным клиентам </w:t>
      </w:r>
      <w:r w:rsidRPr="00451CE4">
        <w:rPr>
          <w:b/>
        </w:rPr>
        <w:t xml:space="preserve">для </w:t>
      </w:r>
      <w:r>
        <w:rPr>
          <w:b/>
        </w:rPr>
        <w:t>П</w:t>
      </w:r>
      <w:r w:rsidRPr="00D6613B">
        <w:rPr>
          <w:b/>
        </w:rPr>
        <w:t>АО «МТС-Банк»</w:t>
      </w:r>
    </w:p>
    <w:p w:rsidR="00CE02A2" w:rsidRPr="00451CE4" w:rsidRDefault="00CE02A2" w:rsidP="00CE02A2">
      <w:pPr>
        <w:spacing w:after="0" w:line="240" w:lineRule="auto"/>
      </w:pPr>
    </w:p>
    <w:p w:rsidR="00CE02A2" w:rsidRPr="00464520" w:rsidRDefault="00CE02A2" w:rsidP="00CE02A2">
      <w:pPr>
        <w:pStyle w:val="21"/>
        <w:ind w:left="360" w:firstLine="0"/>
        <w:rPr>
          <w:rFonts w:ascii="Times New Roman" w:hAnsi="Times New Roman"/>
          <w:lang w:val="ru-RU"/>
        </w:rPr>
      </w:pPr>
      <w:bookmarkStart w:id="162" w:name="_Toc399409593"/>
      <w:r w:rsidRPr="00451CE4">
        <w:rPr>
          <w:rFonts w:ascii="Times New Roman" w:hAnsi="Times New Roman"/>
        </w:rPr>
        <w:t>Предмет  закупки</w:t>
      </w:r>
      <w:r>
        <w:rPr>
          <w:rFonts w:ascii="Times New Roman" w:hAnsi="Times New Roman"/>
          <w:lang w:val="ru-RU"/>
        </w:rPr>
        <w:t>:</w:t>
      </w:r>
      <w:bookmarkEnd w:id="162"/>
    </w:p>
    <w:p w:rsidR="00CE02A2" w:rsidRPr="00106263" w:rsidRDefault="00CE02A2" w:rsidP="00CE02A2">
      <w:pPr>
        <w:spacing w:after="0" w:line="240" w:lineRule="auto"/>
        <w:ind w:firstLine="840"/>
        <w:jc w:val="both"/>
        <w:rPr>
          <w:b/>
        </w:rPr>
      </w:pPr>
      <w:r w:rsidRPr="00106263">
        <w:rPr>
          <w:b/>
        </w:rPr>
        <w:t xml:space="preserve">Предметом закупки является наилучшее предложение на заключение договора </w:t>
      </w:r>
      <w:r>
        <w:rPr>
          <w:b/>
        </w:rPr>
        <w:t>услуг</w:t>
      </w:r>
      <w:r w:rsidRPr="00451CE4">
        <w:rPr>
          <w:b/>
        </w:rPr>
        <w:t xml:space="preserve"> </w:t>
      </w:r>
      <w:r w:rsidRPr="00464520">
        <w:rPr>
          <w:b/>
        </w:rPr>
        <w:t>верификации, анкетирования, продажи продуктов/услуг Банка действующим и потенциальным клиентам</w:t>
      </w:r>
      <w:r w:rsidRPr="00106263">
        <w:rPr>
          <w:b/>
        </w:rPr>
        <w:t xml:space="preserve"> на </w:t>
      </w:r>
      <w:r>
        <w:rPr>
          <w:b/>
        </w:rPr>
        <w:t>нижеперечисленных условиях.</w:t>
      </w:r>
    </w:p>
    <w:p w:rsidR="00CE02A2" w:rsidRPr="00106263" w:rsidRDefault="00CE02A2" w:rsidP="00CE02A2">
      <w:pPr>
        <w:numPr>
          <w:ilvl w:val="0"/>
          <w:numId w:val="16"/>
        </w:numPr>
        <w:spacing w:after="0" w:line="240" w:lineRule="auto"/>
        <w:jc w:val="both"/>
      </w:pPr>
      <w:r w:rsidRPr="006E08D6">
        <w:rPr>
          <w:b/>
        </w:rPr>
        <w:t xml:space="preserve">Описание </w:t>
      </w:r>
      <w:r>
        <w:rPr>
          <w:b/>
        </w:rPr>
        <w:t xml:space="preserve">и требования к </w:t>
      </w:r>
      <w:r w:rsidRPr="006E08D6">
        <w:rPr>
          <w:b/>
        </w:rPr>
        <w:t>услуг</w:t>
      </w:r>
      <w:r>
        <w:rPr>
          <w:b/>
        </w:rPr>
        <w:t>е:</w:t>
      </w:r>
    </w:p>
    <w:p w:rsidR="00CE02A2" w:rsidRPr="006E08D6" w:rsidRDefault="00CE02A2" w:rsidP="00CE02A2">
      <w:pPr>
        <w:pStyle w:val="affa"/>
        <w:numPr>
          <w:ilvl w:val="0"/>
          <w:numId w:val="33"/>
        </w:numPr>
        <w:ind w:left="426" w:hanging="426"/>
        <w:jc w:val="both"/>
      </w:pPr>
      <w:r>
        <w:t>О</w:t>
      </w:r>
      <w:r w:rsidRPr="006E08D6">
        <w:t>существление телефонных звонков существующим и потенциальным клиентам, с целью проведения анкетирования по продаже им розничных банковских продуктов и услуг</w:t>
      </w:r>
      <w:r>
        <w:t>, в соответствии со сценарием обработки, утверждённым Заказчиком</w:t>
      </w:r>
      <w:r w:rsidRPr="006E08D6">
        <w:t>;</w:t>
      </w:r>
    </w:p>
    <w:p w:rsidR="00CE02A2" w:rsidRPr="006E08D6" w:rsidRDefault="00CE02A2" w:rsidP="00CE02A2">
      <w:pPr>
        <w:pStyle w:val="affa"/>
        <w:numPr>
          <w:ilvl w:val="0"/>
          <w:numId w:val="33"/>
        </w:numPr>
        <w:ind w:left="426" w:hanging="426"/>
        <w:jc w:val="both"/>
      </w:pPr>
      <w:r>
        <w:t>О</w:t>
      </w:r>
      <w:r w:rsidRPr="006E08D6">
        <w:t>существление верификации данных (сверка цифрового фото, паспортных данных) по существующим и потенциальным клиен</w:t>
      </w:r>
      <w:r>
        <w:t>там, в соответствии со сценарием обработки, утверждённым Заказчиком</w:t>
      </w:r>
      <w:r w:rsidRPr="006E08D6">
        <w:t>;</w:t>
      </w:r>
    </w:p>
    <w:p w:rsidR="00CE02A2" w:rsidRDefault="00CE02A2" w:rsidP="00CE02A2">
      <w:pPr>
        <w:pStyle w:val="affa"/>
        <w:numPr>
          <w:ilvl w:val="0"/>
          <w:numId w:val="33"/>
        </w:numPr>
        <w:ind w:left="426" w:hanging="426"/>
        <w:jc w:val="both"/>
      </w:pPr>
      <w:r>
        <w:t>О</w:t>
      </w:r>
      <w:r w:rsidRPr="006E08D6">
        <w:t xml:space="preserve">существление согласования условий по одобренным </w:t>
      </w:r>
      <w:r>
        <w:t xml:space="preserve">кредитным </w:t>
      </w:r>
      <w:r w:rsidRPr="006E08D6">
        <w:t xml:space="preserve">предложениям для существующих и </w:t>
      </w:r>
      <w:r>
        <w:t>потенциальных клиентов,</w:t>
      </w:r>
      <w:r w:rsidRPr="0086406C">
        <w:t xml:space="preserve"> </w:t>
      </w:r>
      <w:r>
        <w:t>в соответствии со сценарием обработки, утверждённым Заказчиком</w:t>
      </w:r>
      <w:r w:rsidRPr="006E08D6">
        <w:t>;</w:t>
      </w:r>
    </w:p>
    <w:p w:rsidR="00CE02A2" w:rsidRDefault="00CE02A2" w:rsidP="00CE02A2">
      <w:pPr>
        <w:pStyle w:val="affa"/>
        <w:numPr>
          <w:ilvl w:val="0"/>
          <w:numId w:val="33"/>
        </w:numPr>
        <w:ind w:left="426" w:hanging="426"/>
        <w:jc w:val="both"/>
      </w:pPr>
      <w:r>
        <w:t>П</w:t>
      </w:r>
      <w:r w:rsidRPr="006E08D6">
        <w:t>рограммное и прочее техническое обеспечение указанной деятельности;</w:t>
      </w:r>
    </w:p>
    <w:p w:rsidR="00CE02A2" w:rsidRDefault="00CE02A2" w:rsidP="00CE02A2">
      <w:pPr>
        <w:pStyle w:val="affa"/>
        <w:numPr>
          <w:ilvl w:val="0"/>
          <w:numId w:val="33"/>
        </w:numPr>
        <w:ind w:left="426" w:hanging="426"/>
        <w:jc w:val="both"/>
      </w:pPr>
      <w:r>
        <w:t>О</w:t>
      </w:r>
      <w:r w:rsidRPr="006E08D6">
        <w:t>рганизация тренингов и других обучающих мероприятий для сотрудников, осуществ</w:t>
      </w:r>
      <w:r>
        <w:t>ляющих телефонное обслуживание</w:t>
      </w:r>
      <w:r w:rsidRPr="00DC1EB2">
        <w:t>;</w:t>
      </w:r>
    </w:p>
    <w:p w:rsidR="00CE02A2" w:rsidRDefault="00CE02A2" w:rsidP="00CE02A2">
      <w:pPr>
        <w:pStyle w:val="affa"/>
        <w:numPr>
          <w:ilvl w:val="0"/>
          <w:numId w:val="33"/>
        </w:numPr>
        <w:ind w:left="426" w:hanging="426"/>
        <w:jc w:val="both"/>
      </w:pPr>
      <w:r>
        <w:t>Осуществление поддержки</w:t>
      </w:r>
      <w:r w:rsidRPr="006E08D6">
        <w:t xml:space="preserve"> сотрудников</w:t>
      </w:r>
      <w:r>
        <w:t xml:space="preserve"> точек продаж</w:t>
      </w:r>
      <w:r w:rsidRPr="006E08D6">
        <w:t>,</w:t>
      </w:r>
      <w:r w:rsidRPr="009265C6">
        <w:t xml:space="preserve"> </w:t>
      </w:r>
      <w:r>
        <w:t>по вопросам заведения заявок на продукты Банка;</w:t>
      </w:r>
    </w:p>
    <w:p w:rsidR="00CE02A2" w:rsidRDefault="00CE02A2" w:rsidP="00CE02A2">
      <w:pPr>
        <w:pStyle w:val="affa"/>
        <w:numPr>
          <w:ilvl w:val="0"/>
          <w:numId w:val="33"/>
        </w:numPr>
        <w:ind w:left="426" w:hanging="426"/>
        <w:jc w:val="both"/>
      </w:pPr>
      <w:r>
        <w:t xml:space="preserve">Предоставление отчётности по требованиям заказчика, в </w:t>
      </w:r>
      <w:proofErr w:type="spellStart"/>
      <w:r>
        <w:t>т.ч</w:t>
      </w:r>
      <w:proofErr w:type="spellEnd"/>
      <w:r>
        <w:t xml:space="preserve">. числе </w:t>
      </w:r>
      <w:r>
        <w:rPr>
          <w:lang w:val="en-US"/>
        </w:rPr>
        <w:t>online</w:t>
      </w:r>
      <w:r w:rsidRPr="00226022">
        <w:t>;</w:t>
      </w:r>
    </w:p>
    <w:p w:rsidR="00CE02A2" w:rsidRDefault="00CE02A2" w:rsidP="00CE02A2">
      <w:pPr>
        <w:pStyle w:val="affa"/>
        <w:numPr>
          <w:ilvl w:val="0"/>
          <w:numId w:val="33"/>
        </w:numPr>
        <w:ind w:left="426" w:hanging="426"/>
        <w:jc w:val="both"/>
      </w:pPr>
      <w:r>
        <w:t>Сбор, обработка, хранение и передача данных, в порядке и на условиях Заказчика;</w:t>
      </w:r>
    </w:p>
    <w:p w:rsidR="00CE02A2" w:rsidRDefault="00CE02A2" w:rsidP="00CE02A2">
      <w:pPr>
        <w:pStyle w:val="affa"/>
        <w:numPr>
          <w:ilvl w:val="0"/>
          <w:numId w:val="33"/>
        </w:numPr>
        <w:ind w:left="426" w:hanging="426"/>
        <w:jc w:val="both"/>
      </w:pPr>
      <w:r>
        <w:t>Х</w:t>
      </w:r>
      <w:r w:rsidRPr="006E08D6">
        <w:t>ранение записей телефонных разговоров с последующей передачей их Заказчику</w:t>
      </w:r>
      <w:r>
        <w:t>.</w:t>
      </w:r>
    </w:p>
    <w:p w:rsidR="00CE02A2" w:rsidRDefault="00CE02A2" w:rsidP="00CE02A2">
      <w:pPr>
        <w:pStyle w:val="affa"/>
        <w:ind w:left="426"/>
        <w:jc w:val="both"/>
      </w:pPr>
    </w:p>
    <w:p w:rsidR="00CE02A2" w:rsidRDefault="00CE02A2" w:rsidP="00CE02A2">
      <w:pPr>
        <w:pStyle w:val="affa"/>
        <w:numPr>
          <w:ilvl w:val="1"/>
          <w:numId w:val="32"/>
        </w:numPr>
        <w:jc w:val="both"/>
        <w:rPr>
          <w:b/>
        </w:rPr>
      </w:pPr>
      <w:r>
        <w:rPr>
          <w:b/>
        </w:rPr>
        <w:t>Требование к обмену данными.</w:t>
      </w:r>
    </w:p>
    <w:p w:rsidR="00CE02A2" w:rsidRPr="00690946" w:rsidRDefault="00CE02A2" w:rsidP="00CE02A2">
      <w:pPr>
        <w:suppressAutoHyphens/>
        <w:spacing w:after="0" w:line="240" w:lineRule="auto"/>
        <w:jc w:val="both"/>
        <w:rPr>
          <w:szCs w:val="24"/>
        </w:rPr>
      </w:pPr>
      <w:r w:rsidRPr="00690946">
        <w:rPr>
          <w:szCs w:val="24"/>
        </w:rPr>
        <w:t xml:space="preserve">Между Поставщиком и Заказчиком поддерживается ежедневный автоматизированный обмен данными. Поставщик передает информацию о статусах и результатах звонков. Необходимо, чтобы  </w:t>
      </w:r>
      <w:r w:rsidRPr="00690946">
        <w:rPr>
          <w:color w:val="000000" w:themeColor="text1"/>
          <w:szCs w:val="24"/>
        </w:rPr>
        <w:t xml:space="preserve">Поставщик использовал транспортную составляющую банковской сервисной шины IBM </w:t>
      </w:r>
      <w:proofErr w:type="spellStart"/>
      <w:r w:rsidRPr="00690946">
        <w:rPr>
          <w:color w:val="000000" w:themeColor="text1"/>
          <w:szCs w:val="24"/>
        </w:rPr>
        <w:t>WebSphere</w:t>
      </w:r>
      <w:proofErr w:type="spellEnd"/>
      <w:r w:rsidRPr="00690946">
        <w:rPr>
          <w:color w:val="000000" w:themeColor="text1"/>
          <w:szCs w:val="24"/>
        </w:rPr>
        <w:t xml:space="preserve"> MQ  для онлайновых процессов взаимодействия и асинхронный режим передачи сообщений между информационными системами. </w:t>
      </w:r>
      <w:r w:rsidRPr="00690946">
        <w:rPr>
          <w:szCs w:val="24"/>
        </w:rPr>
        <w:t xml:space="preserve">Необходимо наличие у Поставщика специализированного криптографического оборудования – </w:t>
      </w:r>
      <w:r w:rsidRPr="00690946">
        <w:rPr>
          <w:szCs w:val="24"/>
          <w:lang w:val="en-US"/>
        </w:rPr>
        <w:t>S</w:t>
      </w:r>
      <w:r w:rsidRPr="00690946">
        <w:rPr>
          <w:szCs w:val="24"/>
        </w:rPr>
        <w:t>-</w:t>
      </w:r>
      <w:r w:rsidRPr="00690946">
        <w:rPr>
          <w:szCs w:val="24"/>
          <w:lang w:val="en-US"/>
        </w:rPr>
        <w:t>Terra</w:t>
      </w:r>
      <w:r w:rsidRPr="00690946">
        <w:rPr>
          <w:szCs w:val="24"/>
        </w:rPr>
        <w:t xml:space="preserve"> </w:t>
      </w:r>
      <w:r w:rsidRPr="00690946">
        <w:rPr>
          <w:szCs w:val="24"/>
          <w:lang w:val="en-US"/>
        </w:rPr>
        <w:t>VPN</w:t>
      </w:r>
      <w:r w:rsidRPr="00690946">
        <w:rPr>
          <w:szCs w:val="24"/>
        </w:rPr>
        <w:t xml:space="preserve"> (модель оборудования может быть уточнена на этапе детальной проработки интеграции информационных систем). Форматы передаваемых данных в соответствии с имеющимися стандартными форматами </w:t>
      </w:r>
      <w:r w:rsidRPr="00690946">
        <w:rPr>
          <w:szCs w:val="24"/>
          <w:lang w:val="en-US"/>
        </w:rPr>
        <w:t>xml</w:t>
      </w:r>
      <w:r w:rsidRPr="00690946">
        <w:rPr>
          <w:szCs w:val="24"/>
        </w:rPr>
        <w:t>-сообщений Заказчика для автоматизированного обмена данными.</w:t>
      </w:r>
    </w:p>
    <w:p w:rsidR="00CE02A2" w:rsidRDefault="00CE02A2" w:rsidP="00CE02A2">
      <w:pPr>
        <w:pStyle w:val="affa"/>
        <w:numPr>
          <w:ilvl w:val="1"/>
          <w:numId w:val="32"/>
        </w:numPr>
        <w:jc w:val="both"/>
        <w:rPr>
          <w:b/>
        </w:rPr>
      </w:pPr>
      <w:r w:rsidRPr="00C1746A">
        <w:rPr>
          <w:b/>
        </w:rPr>
        <w:t>Режим работы (доступность сервиса)</w:t>
      </w:r>
    </w:p>
    <w:p w:rsidR="00CE02A2" w:rsidRPr="00EE3F92" w:rsidRDefault="00CE02A2" w:rsidP="00CE02A2">
      <w:pPr>
        <w:spacing w:after="0" w:line="240" w:lineRule="auto"/>
        <w:jc w:val="both"/>
      </w:pPr>
      <w:r>
        <w:t>Работа операторов в режиме 24/7/365, с учётом часового пояса того региона, в который производится дозвон.</w:t>
      </w:r>
    </w:p>
    <w:p w:rsidR="00CE02A2" w:rsidRDefault="00CE02A2" w:rsidP="00CE02A2">
      <w:pPr>
        <w:pStyle w:val="affa"/>
        <w:numPr>
          <w:ilvl w:val="1"/>
          <w:numId w:val="32"/>
        </w:numPr>
        <w:jc w:val="both"/>
        <w:rPr>
          <w:b/>
        </w:rPr>
      </w:pPr>
      <w:r w:rsidRPr="0086406C">
        <w:rPr>
          <w:b/>
        </w:rPr>
        <w:t>Параметры качества работы операторской службы:</w:t>
      </w:r>
    </w:p>
    <w:p w:rsidR="00CE02A2" w:rsidRDefault="00CE02A2" w:rsidP="00CE02A2">
      <w:pPr>
        <w:spacing w:after="0" w:line="240" w:lineRule="auto"/>
        <w:jc w:val="both"/>
      </w:pPr>
      <w:r w:rsidRPr="006E08D6">
        <w:lastRenderedPageBreak/>
        <w:t xml:space="preserve">Качественные показатели должны укладываться в </w:t>
      </w:r>
      <w:proofErr w:type="spellStart"/>
      <w:r w:rsidRPr="006E08D6">
        <w:t>тайминги</w:t>
      </w:r>
      <w:proofErr w:type="spellEnd"/>
      <w:r w:rsidRPr="006E08D6">
        <w:t xml:space="preserve"> по операциям, определенные </w:t>
      </w:r>
      <w:r>
        <w:t xml:space="preserve">Заказчиком (время, </w:t>
      </w:r>
      <w:r w:rsidRPr="006E08D6">
        <w:t xml:space="preserve">затраченное на анкетирование, на проведение верификации, на проведение согласований условий). 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586"/>
        <w:gridCol w:w="2752"/>
        <w:gridCol w:w="4376"/>
      </w:tblGrid>
      <w:tr w:rsidR="00CE02A2" w:rsidTr="001D153C">
        <w:trPr>
          <w:trHeight w:val="516"/>
        </w:trPr>
        <w:tc>
          <w:tcPr>
            <w:tcW w:w="2798" w:type="dxa"/>
            <w:vAlign w:val="center"/>
          </w:tcPr>
          <w:p w:rsidR="00CE02A2" w:rsidRPr="00291C78" w:rsidRDefault="00CE02A2" w:rsidP="001D153C">
            <w:pPr>
              <w:spacing w:after="0" w:line="240" w:lineRule="auto"/>
              <w:jc w:val="center"/>
              <w:rPr>
                <w:b/>
              </w:rPr>
            </w:pPr>
            <w:r w:rsidRPr="00291C78">
              <w:rPr>
                <w:b/>
              </w:rPr>
              <w:t>Показатель</w:t>
            </w:r>
          </w:p>
        </w:tc>
        <w:tc>
          <w:tcPr>
            <w:tcW w:w="2980" w:type="dxa"/>
            <w:vAlign w:val="center"/>
          </w:tcPr>
          <w:p w:rsidR="00CE02A2" w:rsidRPr="00291C78" w:rsidRDefault="00CE02A2" w:rsidP="001D153C">
            <w:pPr>
              <w:spacing w:after="0" w:line="240" w:lineRule="auto"/>
              <w:jc w:val="center"/>
              <w:rPr>
                <w:b/>
              </w:rPr>
            </w:pPr>
            <w:r w:rsidRPr="00291C78">
              <w:rPr>
                <w:b/>
              </w:rPr>
              <w:t>Требования</w:t>
            </w:r>
          </w:p>
        </w:tc>
        <w:tc>
          <w:tcPr>
            <w:tcW w:w="3795" w:type="dxa"/>
            <w:vAlign w:val="center"/>
          </w:tcPr>
          <w:p w:rsidR="00CE02A2" w:rsidRPr="00291C78" w:rsidRDefault="00CE02A2" w:rsidP="001D153C">
            <w:pPr>
              <w:spacing w:after="0" w:line="240" w:lineRule="auto"/>
              <w:jc w:val="center"/>
              <w:rPr>
                <w:b/>
              </w:rPr>
            </w:pPr>
            <w:r w:rsidRPr="00291C78">
              <w:rPr>
                <w:b/>
              </w:rPr>
              <w:t>Процедуры контроля</w:t>
            </w:r>
          </w:p>
        </w:tc>
      </w:tr>
      <w:tr w:rsidR="00CE02A2" w:rsidTr="001D153C">
        <w:trPr>
          <w:trHeight w:val="152"/>
        </w:trPr>
        <w:tc>
          <w:tcPr>
            <w:tcW w:w="2798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Время, затраченное на верификацию (С момента поступления заявки в КЦ до момента отправки результата рассмотрения в Банк)</w:t>
            </w:r>
          </w:p>
        </w:tc>
        <w:tc>
          <w:tcPr>
            <w:tcW w:w="2980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85% заявок должны обрабатываться за 3 мин и менее (в качестве отчетного периода выступает день)</w:t>
            </w:r>
          </w:p>
        </w:tc>
        <w:tc>
          <w:tcPr>
            <w:tcW w:w="3795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Технические средства интеллектуальной платформы Поставщика собирают статистику времени обработки заявки. Статистика аккумулируется средствами автоматической отчётности и предоставляется Заказчику на ежедневной/еженедельной/ежемесячной основе.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Заказчик также собирает статистику обработанных заявок с использованием собственных программных средств. Полученная статистика сверяется с данными, предоставленными Поставщиком.</w:t>
            </w:r>
          </w:p>
        </w:tc>
      </w:tr>
      <w:tr w:rsidR="00CE02A2" w:rsidTr="001D153C">
        <w:trPr>
          <w:trHeight w:val="152"/>
        </w:trPr>
        <w:tc>
          <w:tcPr>
            <w:tcW w:w="2798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Время, затраченное на анкетирование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(С момента поступления заявки в КЦ до момента отправки результата рассмотрения в Банк)</w:t>
            </w:r>
          </w:p>
        </w:tc>
        <w:tc>
          <w:tcPr>
            <w:tcW w:w="2980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85% заявок должны обрабатываться за 17 мин и менее (в качестве отчетного периода выступает день)</w:t>
            </w:r>
          </w:p>
        </w:tc>
        <w:tc>
          <w:tcPr>
            <w:tcW w:w="3795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Технические средства интеллектуальной платформы Поставщика собирают статистику времени обработки заявки. Статистика аккумулируется средствами автоматической отчётности и предоставляется Заказчику на ежедневной/еженедельной/ежемесячной основе.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Заказчик также собирает статистику обработанных заявок с использованием собственных программных средств. Полученная статистика сверяется с данными, предоставленными Поставщиком.</w:t>
            </w:r>
          </w:p>
        </w:tc>
      </w:tr>
      <w:tr w:rsidR="00CE02A2" w:rsidTr="001D153C">
        <w:trPr>
          <w:trHeight w:val="152"/>
        </w:trPr>
        <w:tc>
          <w:tcPr>
            <w:tcW w:w="2798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Время, затраченное на согласование условий кредитования (С момента поступления заявки в КЦ до момента отправки результата рассмотрения в Банк)</w:t>
            </w:r>
          </w:p>
        </w:tc>
        <w:tc>
          <w:tcPr>
            <w:tcW w:w="2980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85% заявок должны обрабатываться за 12 мин и менее (в качестве отчетного периода выступает день)</w:t>
            </w:r>
          </w:p>
        </w:tc>
        <w:tc>
          <w:tcPr>
            <w:tcW w:w="3795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Технические средства интеллектуальной платформы Поставщика собирают статистику времени обработки заявки. Статистика аккумулируется средствами автоматической отчётности и предоставляется Заказчику на ежедневной/еженедельной/ежемесячной основе.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Заказчик также собирает статистику обработанных заявок с использованием собственных программных средств. Полученная статистика сверяется с данными, предоставленными Поставщиком.</w:t>
            </w:r>
          </w:p>
        </w:tc>
      </w:tr>
      <w:tr w:rsidR="00CE02A2" w:rsidTr="001D153C">
        <w:trPr>
          <w:trHeight w:val="152"/>
        </w:trPr>
        <w:tc>
          <w:tcPr>
            <w:tcW w:w="2798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 xml:space="preserve">Уровень </w:t>
            </w:r>
            <w:r>
              <w:lastRenderedPageBreak/>
              <w:t>обслуживания (% обработанных задач (совершённых звонков абонентам) от общего количества поступивших за день заявок)</w:t>
            </w:r>
          </w:p>
        </w:tc>
        <w:tc>
          <w:tcPr>
            <w:tcW w:w="2980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lastRenderedPageBreak/>
              <w:t>Не менее 99,9 %</w:t>
            </w:r>
          </w:p>
        </w:tc>
        <w:tc>
          <w:tcPr>
            <w:tcW w:w="3795" w:type="dxa"/>
          </w:tcPr>
          <w:p w:rsidR="00CE02A2" w:rsidRDefault="00CE02A2" w:rsidP="001D153C">
            <w:pPr>
              <w:spacing w:after="0" w:line="240" w:lineRule="auto"/>
              <w:jc w:val="both"/>
            </w:pPr>
          </w:p>
        </w:tc>
      </w:tr>
    </w:tbl>
    <w:p w:rsidR="00CE02A2" w:rsidRDefault="00CE02A2" w:rsidP="00CE02A2">
      <w:pPr>
        <w:spacing w:line="240" w:lineRule="atLeast"/>
        <w:jc w:val="both"/>
      </w:pPr>
      <w:proofErr w:type="gramStart"/>
      <w:r>
        <w:lastRenderedPageBreak/>
        <w:t>В случае нарушения Поставщиком параметров, указанных в п.1.3, Заказчик вправе требовать от Поставщика уплаты штрафа за каждый факт нарушения Поставщиком вышеуказанных параметров в размере 0,5% от стоимости услуг операторского центра Поставщика, указанных в детализации к счёту за соответствующий месяц, но не более 20% от общей суммы услуг операторского центра за соответствующий месяц.</w:t>
      </w:r>
      <w:proofErr w:type="gramEnd"/>
    </w:p>
    <w:p w:rsidR="00CE02A2" w:rsidRPr="00226190" w:rsidRDefault="00CE02A2" w:rsidP="00CE02A2">
      <w:pPr>
        <w:pStyle w:val="affa"/>
        <w:numPr>
          <w:ilvl w:val="1"/>
          <w:numId w:val="32"/>
        </w:numPr>
        <w:spacing w:line="240" w:lineRule="atLeast"/>
        <w:jc w:val="both"/>
        <w:rPr>
          <w:b/>
        </w:rPr>
      </w:pPr>
      <w:r w:rsidRPr="00AB5397">
        <w:rPr>
          <w:b/>
        </w:rPr>
        <w:t>Параметры качества обслуживания абонентов: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518"/>
        <w:gridCol w:w="2693"/>
        <w:gridCol w:w="4360"/>
      </w:tblGrid>
      <w:tr w:rsidR="00CE02A2" w:rsidTr="001D153C">
        <w:tc>
          <w:tcPr>
            <w:tcW w:w="2518" w:type="dxa"/>
            <w:vAlign w:val="center"/>
          </w:tcPr>
          <w:p w:rsidR="00CE02A2" w:rsidRPr="00291C78" w:rsidRDefault="00CE02A2" w:rsidP="001D153C">
            <w:pPr>
              <w:spacing w:after="0" w:line="240" w:lineRule="auto"/>
              <w:jc w:val="center"/>
              <w:rPr>
                <w:b/>
              </w:rPr>
            </w:pPr>
            <w:r w:rsidRPr="00291C78">
              <w:rPr>
                <w:b/>
              </w:rPr>
              <w:t>Показатель</w:t>
            </w:r>
          </w:p>
        </w:tc>
        <w:tc>
          <w:tcPr>
            <w:tcW w:w="2693" w:type="dxa"/>
            <w:vAlign w:val="center"/>
          </w:tcPr>
          <w:p w:rsidR="00CE02A2" w:rsidRPr="00291C78" w:rsidRDefault="00CE02A2" w:rsidP="001D153C">
            <w:pPr>
              <w:spacing w:after="0" w:line="240" w:lineRule="auto"/>
              <w:jc w:val="center"/>
              <w:rPr>
                <w:b/>
              </w:rPr>
            </w:pPr>
            <w:r w:rsidRPr="00291C78">
              <w:rPr>
                <w:b/>
              </w:rPr>
              <w:t>Требования</w:t>
            </w:r>
          </w:p>
        </w:tc>
        <w:tc>
          <w:tcPr>
            <w:tcW w:w="4360" w:type="dxa"/>
            <w:vAlign w:val="center"/>
          </w:tcPr>
          <w:p w:rsidR="00CE02A2" w:rsidRPr="00291C78" w:rsidRDefault="00CE02A2" w:rsidP="001D153C">
            <w:pPr>
              <w:spacing w:after="0" w:line="240" w:lineRule="auto"/>
              <w:jc w:val="center"/>
              <w:rPr>
                <w:b/>
              </w:rPr>
            </w:pPr>
            <w:r w:rsidRPr="00291C78">
              <w:rPr>
                <w:b/>
              </w:rPr>
              <w:t>Процедуры контроля</w:t>
            </w:r>
          </w:p>
        </w:tc>
      </w:tr>
      <w:tr w:rsidR="00CE02A2" w:rsidTr="001D153C">
        <w:tc>
          <w:tcPr>
            <w:tcW w:w="2518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Объём прослушиваемых записей разговоров</w:t>
            </w:r>
          </w:p>
        </w:tc>
        <w:tc>
          <w:tcPr>
            <w:tcW w:w="2693" w:type="dxa"/>
          </w:tcPr>
          <w:p w:rsidR="00CE02A2" w:rsidRPr="0039040A" w:rsidRDefault="00CE02A2" w:rsidP="001D153C">
            <w:pPr>
              <w:spacing w:after="0" w:line="240" w:lineRule="auto"/>
              <w:jc w:val="both"/>
            </w:pPr>
            <w:r>
              <w:t>1,5%  от объема выполненных звонков;</w:t>
            </w:r>
          </w:p>
          <w:p w:rsidR="00CE02A2" w:rsidRPr="0039040A" w:rsidRDefault="00CE02A2" w:rsidP="001D153C">
            <w:pPr>
              <w:spacing w:after="0" w:line="240" w:lineRule="auto"/>
              <w:jc w:val="both"/>
            </w:pPr>
          </w:p>
        </w:tc>
        <w:tc>
          <w:tcPr>
            <w:tcW w:w="4360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Прослушиваются и оцениваются записи разговоров специалистами ОКК (отдел контроля качества) поставщика</w:t>
            </w:r>
            <w:r w:rsidRPr="0039040A">
              <w:t>;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Выборка записей разговоров происходит автоматически, случайным образом</w:t>
            </w:r>
            <w:r w:rsidRPr="0039040A">
              <w:t>;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Прослушивание записей разговоров осуществляется одновременно с контролем правильности заполнения скрипта по данному разговору</w:t>
            </w:r>
            <w:r w:rsidRPr="0039040A">
              <w:t>;</w:t>
            </w:r>
          </w:p>
          <w:p w:rsidR="00CE02A2" w:rsidRPr="0039040A" w:rsidRDefault="00CE02A2" w:rsidP="001D153C">
            <w:pPr>
              <w:spacing w:after="0" w:line="240" w:lineRule="auto"/>
              <w:jc w:val="both"/>
            </w:pPr>
            <w:r>
              <w:t>Прослушивание записей разговоров осуществляется на ежедневной основе за предыдущий день.</w:t>
            </w:r>
          </w:p>
        </w:tc>
      </w:tr>
      <w:tr w:rsidR="00CE02A2" w:rsidTr="001D153C">
        <w:tc>
          <w:tcPr>
            <w:tcW w:w="2518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Уровень качества разговоров на проекте</w:t>
            </w:r>
          </w:p>
        </w:tc>
        <w:tc>
          <w:tcPr>
            <w:tcW w:w="2693" w:type="dxa"/>
          </w:tcPr>
          <w:p w:rsidR="00CE02A2" w:rsidRPr="00AD75B1" w:rsidRDefault="00CE02A2" w:rsidP="001D153C">
            <w:pPr>
              <w:spacing w:after="0" w:line="240" w:lineRule="auto"/>
              <w:jc w:val="both"/>
            </w:pPr>
            <w:r>
              <w:t xml:space="preserve">Не менее 85% от максимально возможного количества разговоров получивших оценку </w:t>
            </w:r>
            <w:r w:rsidRPr="00AD75B1">
              <w:t>“</w:t>
            </w:r>
            <w:r>
              <w:t>Хорошо</w:t>
            </w:r>
            <w:r w:rsidRPr="00AD75B1">
              <w:t>”</w:t>
            </w:r>
            <w:r>
              <w:t xml:space="preserve"> и </w:t>
            </w:r>
            <w:r w:rsidRPr="00AD75B1">
              <w:t>“</w:t>
            </w:r>
            <w:r>
              <w:t>Отлично</w:t>
            </w:r>
            <w:r w:rsidRPr="00AD75B1">
              <w:t>”</w:t>
            </w:r>
          </w:p>
        </w:tc>
        <w:tc>
          <w:tcPr>
            <w:tcW w:w="4360" w:type="dxa"/>
            <w:vMerge w:val="restart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Контроль качества разговоров по проекту производится по стандартной шкале оценки качества, в которой выделяются три основные секции: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1. Взаимодействие с абонентом:</w:t>
            </w:r>
          </w:p>
          <w:p w:rsidR="00CE02A2" w:rsidRDefault="00CE02A2" w:rsidP="001D153C">
            <w:pPr>
              <w:spacing w:after="0" w:line="240" w:lineRule="auto"/>
            </w:pPr>
            <w:r>
              <w:t>- Доброжелательность, любезность</w:t>
            </w:r>
            <w:r w:rsidRPr="004B3E13">
              <w:t>;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- Активное ведение разговора</w:t>
            </w:r>
            <w:r w:rsidRPr="004B3E13">
              <w:t>;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- Умение слушать</w:t>
            </w:r>
            <w:r w:rsidRPr="004B3E13">
              <w:t>;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- Телефонный этикет</w:t>
            </w:r>
            <w:r w:rsidRPr="004B3E13">
              <w:t>;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- Правильность речи.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2. Содержание звонка:</w:t>
            </w:r>
          </w:p>
          <w:p w:rsidR="00CE02A2" w:rsidRPr="00453AF0" w:rsidRDefault="00CE02A2" w:rsidP="001D153C">
            <w:pPr>
              <w:spacing w:after="0" w:line="240" w:lineRule="auto"/>
              <w:jc w:val="both"/>
            </w:pPr>
            <w:r>
              <w:t>- Причины звонка</w:t>
            </w:r>
            <w:r w:rsidRPr="00453AF0">
              <w:t>;</w:t>
            </w:r>
          </w:p>
          <w:p w:rsidR="00CE02A2" w:rsidRPr="00453AF0" w:rsidRDefault="00CE02A2" w:rsidP="001D153C">
            <w:pPr>
              <w:spacing w:after="0" w:line="240" w:lineRule="auto"/>
              <w:jc w:val="both"/>
            </w:pPr>
            <w:r>
              <w:t>- Полнота и правильность предоставляемой информации</w:t>
            </w:r>
            <w:r w:rsidRPr="00453AF0">
              <w:t>;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- Определение целевого результата:</w:t>
            </w:r>
          </w:p>
          <w:p w:rsidR="00CE02A2" w:rsidRPr="00226190" w:rsidRDefault="00CE02A2" w:rsidP="00CE02A2">
            <w:pPr>
              <w:pStyle w:val="affa"/>
              <w:numPr>
                <w:ilvl w:val="0"/>
                <w:numId w:val="34"/>
              </w:numPr>
              <w:jc w:val="both"/>
              <w:rPr>
                <w:rFonts w:eastAsia="Times New Roman"/>
                <w:szCs w:val="22"/>
                <w:lang w:eastAsia="en-US"/>
              </w:rPr>
            </w:pPr>
            <w:r w:rsidRPr="00226190">
              <w:rPr>
                <w:rFonts w:eastAsia="Times New Roman"/>
                <w:szCs w:val="22"/>
                <w:lang w:eastAsia="en-US"/>
              </w:rPr>
              <w:t>Проведение анкетирования;</w:t>
            </w:r>
          </w:p>
          <w:p w:rsidR="00CE02A2" w:rsidRPr="00226190" w:rsidRDefault="00CE02A2" w:rsidP="00CE02A2">
            <w:pPr>
              <w:pStyle w:val="affa"/>
              <w:numPr>
                <w:ilvl w:val="0"/>
                <w:numId w:val="34"/>
              </w:numPr>
              <w:jc w:val="both"/>
              <w:rPr>
                <w:rFonts w:eastAsia="Times New Roman"/>
                <w:szCs w:val="22"/>
                <w:lang w:eastAsia="en-US"/>
              </w:rPr>
            </w:pPr>
            <w:r w:rsidRPr="00226190">
              <w:rPr>
                <w:rFonts w:eastAsia="Times New Roman"/>
                <w:szCs w:val="22"/>
                <w:lang w:eastAsia="en-US"/>
              </w:rPr>
              <w:t>Информирования об условиях банковского продукта;</w:t>
            </w:r>
          </w:p>
          <w:p w:rsidR="00CE02A2" w:rsidRPr="00226190" w:rsidRDefault="00CE02A2" w:rsidP="00CE02A2">
            <w:pPr>
              <w:pStyle w:val="affa"/>
              <w:numPr>
                <w:ilvl w:val="0"/>
                <w:numId w:val="34"/>
              </w:numPr>
              <w:jc w:val="both"/>
              <w:rPr>
                <w:rFonts w:eastAsia="Times New Roman"/>
                <w:szCs w:val="22"/>
                <w:lang w:eastAsia="en-US"/>
              </w:rPr>
            </w:pPr>
            <w:r w:rsidRPr="00226190">
              <w:rPr>
                <w:rFonts w:eastAsia="Times New Roman"/>
                <w:szCs w:val="22"/>
                <w:lang w:eastAsia="en-US"/>
              </w:rPr>
              <w:t>Корректное проставление статуса “Отказ клиента”.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- Специфика проекта (соблюдение процедур, сценария, индивидуальных особенностей проекта)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lastRenderedPageBreak/>
              <w:t>Оценка всех прослушанных разговоров по проекту производится по 4-х бальной системе:</w:t>
            </w:r>
          </w:p>
          <w:p w:rsidR="00CE02A2" w:rsidRPr="00453AF0" w:rsidRDefault="00CE02A2" w:rsidP="001D153C">
            <w:pPr>
              <w:spacing w:after="0" w:line="240" w:lineRule="auto"/>
              <w:jc w:val="both"/>
            </w:pPr>
            <w:r w:rsidRPr="00453AF0">
              <w:t>“</w:t>
            </w:r>
            <w:r>
              <w:t>Ошибка</w:t>
            </w:r>
            <w:r w:rsidRPr="00453AF0">
              <w:t>”</w:t>
            </w:r>
            <w:r>
              <w:t xml:space="preserve"> – 0 баллов</w:t>
            </w:r>
            <w:r w:rsidRPr="00453AF0">
              <w:t>;</w:t>
            </w:r>
          </w:p>
          <w:p w:rsidR="00CE02A2" w:rsidRPr="00453AF0" w:rsidRDefault="00CE02A2" w:rsidP="001D153C">
            <w:pPr>
              <w:spacing w:after="0" w:line="240" w:lineRule="auto"/>
              <w:jc w:val="both"/>
            </w:pPr>
            <w:r w:rsidRPr="00453AF0">
              <w:t>“</w:t>
            </w:r>
            <w:r>
              <w:t>Плохо</w:t>
            </w:r>
            <w:r w:rsidRPr="00453AF0">
              <w:t>”</w:t>
            </w:r>
            <w:r>
              <w:t xml:space="preserve"> – 1 балл</w:t>
            </w:r>
            <w:r w:rsidRPr="00453AF0">
              <w:t>;</w:t>
            </w:r>
          </w:p>
          <w:p w:rsidR="00CE02A2" w:rsidRPr="00453AF0" w:rsidRDefault="00CE02A2" w:rsidP="001D153C">
            <w:pPr>
              <w:spacing w:after="0" w:line="240" w:lineRule="auto"/>
              <w:jc w:val="both"/>
            </w:pPr>
            <w:r w:rsidRPr="00453AF0">
              <w:t>“</w:t>
            </w:r>
            <w:r>
              <w:t>Хорошо</w:t>
            </w:r>
            <w:r w:rsidRPr="00453AF0">
              <w:t>”</w:t>
            </w:r>
            <w:r>
              <w:t xml:space="preserve"> – 2 балла</w:t>
            </w:r>
            <w:r w:rsidRPr="00453AF0">
              <w:t>;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 w:rsidRPr="00453AF0">
              <w:t>“</w:t>
            </w:r>
            <w:r>
              <w:t>Отлично</w:t>
            </w:r>
            <w:r w:rsidRPr="00453AF0">
              <w:t>”</w:t>
            </w:r>
            <w:r>
              <w:t xml:space="preserve"> – 3 балла</w:t>
            </w:r>
            <w:r w:rsidRPr="00453AF0">
              <w:t>;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Каждый прослушанный разговор оценивается исходя из максимального возможного количества баллов (100%).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 xml:space="preserve">Нормой являются звуковые файлы, получившие все оценки </w:t>
            </w:r>
            <w:r w:rsidRPr="00453AF0">
              <w:t>“</w:t>
            </w:r>
            <w:r>
              <w:t>Хорошо</w:t>
            </w:r>
            <w:r w:rsidRPr="00453AF0">
              <w:t>”</w:t>
            </w:r>
            <w:r>
              <w:t xml:space="preserve"> и выше.</w:t>
            </w:r>
          </w:p>
          <w:p w:rsidR="00CE02A2" w:rsidRPr="00453AF0" w:rsidRDefault="00CE02A2" w:rsidP="001D153C">
            <w:pPr>
              <w:spacing w:after="0" w:line="240" w:lineRule="auto"/>
              <w:jc w:val="both"/>
            </w:pPr>
            <w:r>
              <w:t xml:space="preserve">Ошибками считаются записи разговоров по проекту, получившие оценку </w:t>
            </w:r>
            <w:r w:rsidRPr="00453AF0">
              <w:t>“</w:t>
            </w:r>
            <w:r>
              <w:t>Ошибка</w:t>
            </w:r>
            <w:r w:rsidRPr="00453AF0">
              <w:t>”</w:t>
            </w:r>
            <w:r>
              <w:t>. Также ошибками считаются записи разговоров, прослушанные в связи с получением жалобы, если по результатам прослушивания Поставщиком и Заказчиком жалоба признаётся обоснованной.</w:t>
            </w:r>
          </w:p>
        </w:tc>
      </w:tr>
      <w:tr w:rsidR="00CE02A2" w:rsidTr="001D153C">
        <w:tc>
          <w:tcPr>
            <w:tcW w:w="2518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Процент ошибок при разговоре с клиентом</w:t>
            </w:r>
          </w:p>
        </w:tc>
        <w:tc>
          <w:tcPr>
            <w:tcW w:w="2693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Не более 5% от общего количества заявок</w:t>
            </w:r>
          </w:p>
        </w:tc>
        <w:tc>
          <w:tcPr>
            <w:tcW w:w="4360" w:type="dxa"/>
            <w:vMerge/>
          </w:tcPr>
          <w:p w:rsidR="00CE02A2" w:rsidRDefault="00CE02A2" w:rsidP="001D153C">
            <w:pPr>
              <w:spacing w:after="0" w:line="240" w:lineRule="auto"/>
              <w:jc w:val="both"/>
            </w:pPr>
          </w:p>
        </w:tc>
      </w:tr>
      <w:tr w:rsidR="00CE02A2" w:rsidTr="001D153C">
        <w:tc>
          <w:tcPr>
            <w:tcW w:w="2518" w:type="dxa"/>
          </w:tcPr>
          <w:p w:rsidR="00CE02A2" w:rsidRPr="004B3E13" w:rsidRDefault="00CE02A2" w:rsidP="001D153C">
            <w:pPr>
              <w:spacing w:after="0" w:line="240" w:lineRule="auto"/>
              <w:jc w:val="both"/>
            </w:pPr>
            <w:r>
              <w:lastRenderedPageBreak/>
              <w:t>Процент ошибок при введении данных в систему</w:t>
            </w:r>
          </w:p>
        </w:tc>
        <w:tc>
          <w:tcPr>
            <w:tcW w:w="2693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Не более 3% от общего количества заявок</w:t>
            </w:r>
          </w:p>
        </w:tc>
        <w:tc>
          <w:tcPr>
            <w:tcW w:w="4360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 xml:space="preserve">Ошибка ввода клиентских данных в базу данных определяется при соответствующем обращении клиента к Заказчику. Заказчик запрашивает запись разговора с клиентом у Поставщика для подтверждения ошибки. 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 xml:space="preserve">В случае подтверждения ошибки ввода (клиент четко диктовал свои данные, отсутствовали помехи связи и/или дефекты дикции у клиента), если данный факт выявлен в отчетном периоде, то обработка такой заявки не тарифицируется и не включается в ежемесячный счет. Если факт ошибки выявлен после закрытия отчетного периода, то на сумму обработки заявки, тарифицированной в счёте за предыдущие отчетные периоды, предоставляется скидка в счёте за следующий отчетный период. При этом Поставщик обязуется за свой счёт связаться с клиентом, по которому была допущена ошибка ввода, и сообщить клиенту порядок действий для коррекции клиентской информации в базе данных Поставщика. 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 xml:space="preserve">Ошибки подробно разбираются Заказчиком с Поставщиком для </w:t>
            </w:r>
            <w:r>
              <w:lastRenderedPageBreak/>
              <w:t>проведения коррекционного тренинга с операторами.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Если в результате некорректных действий со стороны оператора Поставщика, Заказчик понес потери (отказ от одобренного кредита, некорректно выданный кредит), Поставщик обязуется предоставить скидку из суммы счета на размер понесенных потерь Заказчика.</w:t>
            </w:r>
          </w:p>
        </w:tc>
      </w:tr>
      <w:tr w:rsidR="00CE02A2" w:rsidTr="001D153C">
        <w:tc>
          <w:tcPr>
            <w:tcW w:w="2518" w:type="dxa"/>
          </w:tcPr>
          <w:p w:rsidR="00CE02A2" w:rsidRPr="004B3E13" w:rsidRDefault="00CE02A2" w:rsidP="001D153C">
            <w:pPr>
              <w:spacing w:after="0" w:line="240" w:lineRule="auto"/>
              <w:jc w:val="both"/>
            </w:pPr>
            <w:r>
              <w:lastRenderedPageBreak/>
              <w:t>Процент ошибок при проведении сверки фотографий клиента и паспортных данных</w:t>
            </w:r>
          </w:p>
        </w:tc>
        <w:tc>
          <w:tcPr>
            <w:tcW w:w="2693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Не более 3% от общего количества заявок</w:t>
            </w:r>
          </w:p>
        </w:tc>
        <w:tc>
          <w:tcPr>
            <w:tcW w:w="4360" w:type="dxa"/>
          </w:tcPr>
          <w:p w:rsidR="00CE02A2" w:rsidRDefault="00CE02A2" w:rsidP="001D153C">
            <w:pPr>
              <w:spacing w:after="0" w:line="240" w:lineRule="auto"/>
              <w:jc w:val="both"/>
            </w:pPr>
            <w:r>
              <w:t>Ошибка выявляется при выборочной проверке Заказчиком результатов сверки, проведенной Поставщиком. В случае подтверждения ошибки сверки, выполняемой Поставщиком в соответствии с инструкциями Заказчика, если данный факт выявлен в отчётном периоде, то обработка такой заявки не тарифицируется и не включается в  ежемесячный счёт. Если факт ошибки выявлен после закрытия отчётного периода, то на сумму обработки заявки, тарифицированной в счёте за предыдущие отчётные периоды, предоставляется скидка в счёте за следующий отчётный период. Ошибки подробно разбираются Заказчиком с Поставщиком для проведения коррекционного тренинга с операторами.</w:t>
            </w:r>
          </w:p>
          <w:p w:rsidR="00CE02A2" w:rsidRDefault="00CE02A2" w:rsidP="001D153C">
            <w:pPr>
              <w:spacing w:after="0" w:line="240" w:lineRule="auto"/>
              <w:jc w:val="both"/>
            </w:pPr>
            <w:r>
              <w:t>Если в результате некорректных действий со стороны оператора Поставщика, Заказчик понес потери (отказ от одобренного кредита, некорректно выданный кредит), Поставщик обязуется предоставить скидку из суммы счета на размер понесенных потерь Заказчика.</w:t>
            </w:r>
          </w:p>
        </w:tc>
      </w:tr>
    </w:tbl>
    <w:p w:rsidR="00CE02A2" w:rsidRDefault="00CE02A2" w:rsidP="00CE02A2">
      <w:pPr>
        <w:spacing w:line="240" w:lineRule="atLeast"/>
        <w:ind w:firstLine="709"/>
        <w:jc w:val="both"/>
      </w:pPr>
      <w:proofErr w:type="gramStart"/>
      <w:r>
        <w:t>В случае нарушения Поставщиком параметров, указанных в п.1.4, Заказчик вправе требовать от Поставщика уплаты штрафа за каждый факт нарушения Поставщиком вышеуказанных параметров в размере 0,5% от стоимости услуг операторского центра Поставщика, указанных в детализации к счёту за соответствующий месяц, но не более 20% от общей суммы услуг операторского центра за соответствующий месяц.</w:t>
      </w:r>
      <w:proofErr w:type="gramEnd"/>
      <w:r>
        <w:t xml:space="preserve"> При этом скидка на размер понесенных потерь Заказчика, в результате некорректных действий со стороны оператора Поставщика, учитывается отдельно.</w:t>
      </w:r>
    </w:p>
    <w:p w:rsidR="00CE02A2" w:rsidRDefault="00CE02A2" w:rsidP="00CE02A2">
      <w:pPr>
        <w:numPr>
          <w:ilvl w:val="0"/>
          <w:numId w:val="16"/>
        </w:numPr>
        <w:suppressAutoHyphens/>
        <w:spacing w:after="0" w:line="240" w:lineRule="auto"/>
        <w:ind w:left="0" w:firstLine="709"/>
        <w:jc w:val="both"/>
        <w:rPr>
          <w:b/>
        </w:rPr>
      </w:pPr>
      <w:r w:rsidRPr="006C5859">
        <w:rPr>
          <w:b/>
        </w:rPr>
        <w:t xml:space="preserve">Этапы выполнения работ и описание ожидаемых </w:t>
      </w:r>
      <w:proofErr w:type="gramStart"/>
      <w:r w:rsidRPr="006C5859">
        <w:rPr>
          <w:b/>
        </w:rPr>
        <w:t>результатов выполнения работ/оказания услуг</w:t>
      </w:r>
      <w:proofErr w:type="gramEnd"/>
      <w:r w:rsidRPr="006C5859">
        <w:rPr>
          <w:b/>
        </w:rPr>
        <w:t xml:space="preserve">: </w:t>
      </w:r>
    </w:p>
    <w:p w:rsidR="00CE02A2" w:rsidRDefault="00CE02A2" w:rsidP="00CE02A2">
      <w:pPr>
        <w:suppressAutoHyphens/>
        <w:spacing w:after="0" w:line="240" w:lineRule="auto"/>
        <w:ind w:firstLine="709"/>
        <w:jc w:val="both"/>
      </w:pPr>
      <w:proofErr w:type="gramStart"/>
      <w:r w:rsidRPr="008F1B20">
        <w:t>Успешная интеграция с ПО Заказчика</w:t>
      </w:r>
      <w:r>
        <w:t>, в частности протестированная со стороны Заказчика,</w:t>
      </w:r>
      <w:r w:rsidRPr="008F1B20">
        <w:t xml:space="preserve"> по не менее чем 15 сценариям обработки заявок</w:t>
      </w:r>
      <w:r>
        <w:t xml:space="preserve">, в течение </w:t>
      </w:r>
      <w:r w:rsidRPr="008F1B20">
        <w:t>3-ех месяцев с момента</w:t>
      </w:r>
      <w:r>
        <w:t xml:space="preserve"> подписания договора.</w:t>
      </w:r>
      <w:r w:rsidRPr="008F1B20">
        <w:t xml:space="preserve"> </w:t>
      </w:r>
      <w:proofErr w:type="gramEnd"/>
    </w:p>
    <w:p w:rsidR="00CE02A2" w:rsidRDefault="00CE02A2" w:rsidP="00CE02A2">
      <w:pPr>
        <w:suppressAutoHyphens/>
        <w:spacing w:after="0" w:line="240" w:lineRule="auto"/>
        <w:ind w:firstLine="709"/>
        <w:jc w:val="both"/>
      </w:pPr>
      <w:r>
        <w:lastRenderedPageBreak/>
        <w:t>При н</w:t>
      </w:r>
      <w:r w:rsidRPr="00252F18">
        <w:t>есобл</w:t>
      </w:r>
      <w:r>
        <w:t>юдении сроков масштабируемости, в адрес Поставщика</w:t>
      </w:r>
      <w:r w:rsidRPr="00252F18">
        <w:t xml:space="preserve"> Заказчик направляет претензии, на этом основании Заказчик вправе в одностороннем порядке расторгнуть </w:t>
      </w:r>
      <w:r>
        <w:t>Договор</w:t>
      </w:r>
      <w:r w:rsidRPr="00252F18">
        <w:t>.</w:t>
      </w:r>
      <w:r w:rsidRPr="008F1B20">
        <w:t xml:space="preserve"> </w:t>
      </w:r>
    </w:p>
    <w:p w:rsidR="00CE02A2" w:rsidRPr="00252F18" w:rsidRDefault="00CE02A2" w:rsidP="00CE02A2">
      <w:pPr>
        <w:suppressAutoHyphens/>
        <w:spacing w:after="0" w:line="240" w:lineRule="auto"/>
        <w:ind w:firstLine="709"/>
        <w:jc w:val="both"/>
      </w:pPr>
      <w:r>
        <w:t xml:space="preserve">Если у Поставщика </w:t>
      </w:r>
      <w:r w:rsidRPr="00252F18">
        <w:t>нет возможности реализовать техническую состав</w:t>
      </w:r>
      <w:r>
        <w:t>ляющую процесса оказания услуг, Поставщик</w:t>
      </w:r>
      <w:r w:rsidRPr="00252F18">
        <w:t xml:space="preserve"> обязан уведомить За</w:t>
      </w:r>
      <w:r>
        <w:t>казчика письменно  не позднее 5</w:t>
      </w:r>
      <w:r w:rsidRPr="00252F18">
        <w:t xml:space="preserve">-ти </w:t>
      </w:r>
      <w:r>
        <w:t xml:space="preserve">рабочих </w:t>
      </w:r>
      <w:r w:rsidRPr="00252F18">
        <w:t>дней с момента подп</w:t>
      </w:r>
      <w:r>
        <w:t>исания Договора между Сторонами. На</w:t>
      </w:r>
      <w:r w:rsidRPr="00252F18">
        <w:t xml:space="preserve"> этом основании Заказчик вправе в од</w:t>
      </w:r>
      <w:r>
        <w:t>ностороннем порядке расторгнуть.</w:t>
      </w:r>
    </w:p>
    <w:p w:rsidR="00CE02A2" w:rsidRDefault="00CE02A2" w:rsidP="00CE02A2">
      <w:pPr>
        <w:spacing w:line="240" w:lineRule="atLeast"/>
        <w:ind w:firstLine="709"/>
        <w:jc w:val="both"/>
      </w:pPr>
      <w:r>
        <w:t>При н</w:t>
      </w:r>
      <w:r w:rsidRPr="00252F18">
        <w:t>еудовлетворительно</w:t>
      </w:r>
      <w:r>
        <w:t>м</w:t>
      </w:r>
      <w:r w:rsidRPr="00252F18">
        <w:t xml:space="preserve"> качеств</w:t>
      </w:r>
      <w:r>
        <w:t xml:space="preserve">е предоставляемых услуг - </w:t>
      </w:r>
      <w:r w:rsidRPr="00252F18">
        <w:t xml:space="preserve">в случае неоднократного (более трех раз) нарушения </w:t>
      </w:r>
      <w:r>
        <w:t>Поставщиком</w:t>
      </w:r>
      <w:r w:rsidRPr="00252F18">
        <w:t xml:space="preserve"> </w:t>
      </w:r>
      <w:r>
        <w:t xml:space="preserve">существенных </w:t>
      </w:r>
      <w:r w:rsidRPr="00252F18">
        <w:t>обязательств</w:t>
      </w:r>
      <w:r>
        <w:t xml:space="preserve"> по договору.</w:t>
      </w:r>
      <w:r w:rsidRPr="00252F18">
        <w:t xml:space="preserve"> В адрес </w:t>
      </w:r>
      <w:r>
        <w:t>Поставщика</w:t>
      </w:r>
      <w:r w:rsidRPr="00252F18">
        <w:t xml:space="preserve"> Заказчик направляет претензии, на этом основании Заказчик вправе в односторон</w:t>
      </w:r>
      <w:r>
        <w:t>нем порядке расторгнуть Договор.</w:t>
      </w:r>
    </w:p>
    <w:p w:rsidR="00CE02A2" w:rsidRPr="007447FD" w:rsidRDefault="00CE02A2" w:rsidP="00CE02A2">
      <w:pPr>
        <w:numPr>
          <w:ilvl w:val="0"/>
          <w:numId w:val="16"/>
        </w:numPr>
        <w:suppressAutoHyphens/>
        <w:spacing w:after="0" w:line="240" w:lineRule="auto"/>
        <w:ind w:left="0" w:firstLine="709"/>
        <w:jc w:val="both"/>
        <w:rPr>
          <w:b/>
        </w:rPr>
      </w:pPr>
      <w:r w:rsidRPr="006C5859">
        <w:rPr>
          <w:b/>
          <w:bCs/>
        </w:rPr>
        <w:t>Платежные условия договора:</w:t>
      </w:r>
      <w:r w:rsidRPr="00451CE4">
        <w:t xml:space="preserve"> без предоплаты, 100% по факту выполнения работ/услуг</w:t>
      </w:r>
      <w:r>
        <w:t xml:space="preserve"> (ежемесячно).</w:t>
      </w:r>
      <w:r w:rsidRPr="00451CE4">
        <w:t xml:space="preserve"> </w:t>
      </w:r>
      <w:r w:rsidRPr="006C5859">
        <w:rPr>
          <w:b/>
          <w:bCs/>
        </w:rPr>
        <w:t>Валюта договора: рубли</w:t>
      </w:r>
      <w:r>
        <w:rPr>
          <w:b/>
          <w:bCs/>
        </w:rPr>
        <w:t xml:space="preserve"> с НДС (если применим)</w:t>
      </w:r>
    </w:p>
    <w:p w:rsidR="00CE02A2" w:rsidRPr="006C5859" w:rsidRDefault="00CE02A2" w:rsidP="00CE02A2">
      <w:pPr>
        <w:suppressAutoHyphens/>
        <w:spacing w:after="0" w:line="240" w:lineRule="auto"/>
        <w:ind w:firstLine="709"/>
        <w:jc w:val="both"/>
        <w:rPr>
          <w:b/>
        </w:rPr>
      </w:pPr>
    </w:p>
    <w:p w:rsidR="00CE02A2" w:rsidRPr="00862C68" w:rsidRDefault="00CE02A2" w:rsidP="00CE02A2">
      <w:pPr>
        <w:pStyle w:val="affa"/>
        <w:numPr>
          <w:ilvl w:val="0"/>
          <w:numId w:val="16"/>
        </w:numPr>
        <w:ind w:left="0" w:firstLine="709"/>
        <w:contextualSpacing/>
        <w:jc w:val="both"/>
      </w:pPr>
      <w:proofErr w:type="gramStart"/>
      <w:r w:rsidRPr="007E4082">
        <w:rPr>
          <w:b/>
          <w:bCs/>
        </w:rPr>
        <w:t xml:space="preserve">Условия расчетов: </w:t>
      </w:r>
      <w:r w:rsidRPr="007E4082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7E4082">
        <w:rPr>
          <w:bCs/>
        </w:rPr>
        <w:t>т.ч</w:t>
      </w:r>
      <w:proofErr w:type="spellEnd"/>
      <w:r w:rsidRPr="007E4082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7E4082"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p w:rsidR="00CE02A2" w:rsidRPr="00862C68" w:rsidRDefault="00CE02A2" w:rsidP="00CE02A2">
      <w:pPr>
        <w:spacing w:after="0" w:line="240" w:lineRule="auto"/>
        <w:ind w:firstLine="709"/>
        <w:jc w:val="both"/>
        <w:rPr>
          <w:rFonts w:eastAsia="Calibri"/>
        </w:rPr>
      </w:pPr>
      <w:proofErr w:type="gramStart"/>
      <w:r w:rsidRPr="00862C68">
        <w:rPr>
          <w:rFonts w:eastAsia="Calibr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862C68">
        <w:rPr>
          <w:rFonts w:eastAsia="Calibri"/>
        </w:rPr>
        <w:t xml:space="preserve"> Банком России на дату предоставления обеспечения, а именно:</w:t>
      </w:r>
    </w:p>
    <w:p w:rsidR="00CE02A2" w:rsidRPr="00862C68" w:rsidRDefault="00CE02A2" w:rsidP="00CE02A2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банковскую гарантию, или</w:t>
      </w:r>
    </w:p>
    <w:p w:rsidR="00CE02A2" w:rsidRPr="00862C68" w:rsidRDefault="00CE02A2" w:rsidP="00CE02A2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аккредитив, или</w:t>
      </w:r>
    </w:p>
    <w:p w:rsidR="00CE02A2" w:rsidRPr="00862C68" w:rsidRDefault="00CE02A2" w:rsidP="00CE02A2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залог денежных средств на счете, или</w:t>
      </w:r>
    </w:p>
    <w:p w:rsidR="00CE02A2" w:rsidRDefault="00CE02A2" w:rsidP="00CE02A2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комбинацию вышеперечисленных способов обеспечения обязательств</w:t>
      </w:r>
    </w:p>
    <w:p w:rsidR="00CE02A2" w:rsidRPr="00451CE4" w:rsidRDefault="00CE02A2" w:rsidP="00CE02A2">
      <w:pPr>
        <w:suppressAutoHyphens/>
        <w:spacing w:after="0" w:line="240" w:lineRule="auto"/>
        <w:ind w:firstLine="709"/>
        <w:jc w:val="both"/>
        <w:rPr>
          <w:b/>
        </w:rPr>
      </w:pPr>
      <w:r>
        <w:rPr>
          <w:b/>
          <w:bCs/>
        </w:rPr>
        <w:object w:dxaOrig="1531" w:dyaOrig="1002">
          <v:shape id="_x0000_i1030" type="#_x0000_t75" style="width:76.1pt;height:50.25pt" o:ole="">
            <v:imagedata r:id="rId14" o:title=""/>
          </v:shape>
          <o:OLEObject Type="Embed" ProgID="Word.Document.12" ShapeID="_x0000_i1030" DrawAspect="Icon" ObjectID="_1568790062" r:id="rId18">
            <o:FieldCodes>\s</o:FieldCodes>
          </o:OLEObject>
        </w:object>
      </w:r>
    </w:p>
    <w:p w:rsidR="00CE02A2" w:rsidRDefault="00CE02A2" w:rsidP="00CE02A2">
      <w:pPr>
        <w:numPr>
          <w:ilvl w:val="0"/>
          <w:numId w:val="16"/>
        </w:numPr>
        <w:suppressAutoHyphens/>
        <w:spacing w:after="0" w:line="240" w:lineRule="auto"/>
        <w:ind w:left="0" w:firstLine="709"/>
        <w:jc w:val="both"/>
        <w:rPr>
          <w:b/>
        </w:rPr>
      </w:pPr>
      <w:r>
        <w:rPr>
          <w:b/>
        </w:rPr>
        <w:t>Порядок оплаты</w:t>
      </w:r>
      <w:r w:rsidRPr="00451CE4">
        <w:rPr>
          <w:b/>
        </w:rPr>
        <w:t>:</w:t>
      </w:r>
    </w:p>
    <w:p w:rsidR="00CE02A2" w:rsidRDefault="00CE02A2" w:rsidP="00CE02A2">
      <w:pPr>
        <w:spacing w:after="0" w:line="240" w:lineRule="atLeast"/>
        <w:ind w:firstLine="709"/>
        <w:jc w:val="both"/>
        <w:rPr>
          <w:color w:val="000000"/>
          <w:szCs w:val="20"/>
        </w:rPr>
      </w:pPr>
      <w:r w:rsidRPr="007447FD">
        <w:rPr>
          <w:color w:val="000000"/>
          <w:szCs w:val="20"/>
        </w:rPr>
        <w:t xml:space="preserve">Услуги </w:t>
      </w:r>
      <w:r>
        <w:rPr>
          <w:color w:val="000000"/>
          <w:szCs w:val="20"/>
        </w:rPr>
        <w:t>Поставщика</w:t>
      </w:r>
      <w:r w:rsidRPr="007447FD">
        <w:rPr>
          <w:color w:val="000000"/>
          <w:szCs w:val="20"/>
        </w:rPr>
        <w:t xml:space="preserve"> оплачиваются Заказчиком по факту оказания услуг ежемесячно по </w:t>
      </w:r>
      <w:proofErr w:type="gramStart"/>
      <w:r w:rsidRPr="007447FD">
        <w:rPr>
          <w:color w:val="000000"/>
          <w:szCs w:val="20"/>
        </w:rPr>
        <w:t>тарифам</w:t>
      </w:r>
      <w:proofErr w:type="gramEnd"/>
      <w:r w:rsidRPr="007447FD">
        <w:rPr>
          <w:color w:val="000000"/>
          <w:szCs w:val="20"/>
        </w:rPr>
        <w:t xml:space="preserve"> указанным в Договоре.</w:t>
      </w:r>
    </w:p>
    <w:p w:rsidR="00CE02A2" w:rsidRDefault="00CE02A2" w:rsidP="00CE02A2">
      <w:pPr>
        <w:spacing w:after="0" w:line="240" w:lineRule="atLeast"/>
        <w:ind w:firstLine="709"/>
        <w:jc w:val="both"/>
        <w:rPr>
          <w:color w:val="000000"/>
          <w:szCs w:val="20"/>
        </w:rPr>
      </w:pPr>
      <w:r w:rsidRPr="007447FD">
        <w:rPr>
          <w:color w:val="000000"/>
          <w:szCs w:val="20"/>
        </w:rPr>
        <w:t>Основанием для ежемесячной оплаты услуг для Заказчика являются счёт и акт сдачи-приёмки выполненных услуг (далее – акт сдачи-приёмки), подписанный обеими Сторонами.</w:t>
      </w:r>
    </w:p>
    <w:p w:rsidR="00CE02A2" w:rsidRDefault="00CE02A2" w:rsidP="00CE02A2">
      <w:pPr>
        <w:spacing w:after="0" w:line="240" w:lineRule="atLeast"/>
        <w:ind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  <w:t>Поставщик</w:t>
      </w:r>
      <w:r w:rsidRPr="007447FD">
        <w:rPr>
          <w:color w:val="000000"/>
          <w:szCs w:val="20"/>
        </w:rPr>
        <w:t xml:space="preserve"> предоставляет Заказчику до 9-го числа месяца, следующего за месяцем оказания услуг, комплект документов, состоящий из оригинала счёта, счёта-фактуры и акта сдачи-приёмки услуг.</w:t>
      </w:r>
    </w:p>
    <w:p w:rsidR="00CE02A2" w:rsidRPr="007447FD" w:rsidRDefault="00CE02A2" w:rsidP="00CE02A2">
      <w:pPr>
        <w:spacing w:after="0" w:line="240" w:lineRule="atLeast"/>
        <w:ind w:firstLine="709"/>
        <w:jc w:val="both"/>
        <w:rPr>
          <w:color w:val="000000"/>
          <w:szCs w:val="20"/>
        </w:rPr>
      </w:pPr>
      <w:r w:rsidRPr="007447FD">
        <w:rPr>
          <w:color w:val="000000"/>
          <w:szCs w:val="20"/>
        </w:rPr>
        <w:t xml:space="preserve">Заказчик принимает услуги путём подписания акта сдачи-приёмки до 18-го числа месяца, следующего за месяцем оказания услуг. В случае если Заказчик имеет какие-либо возражения по выполненным услугам, перечисленным в акте сдачи-приёмки, он обязуется, в срок, предусмотренный для приёма услуги, предоставить письменные возражения. В </w:t>
      </w:r>
      <w:r w:rsidRPr="007447FD">
        <w:rPr>
          <w:color w:val="000000"/>
          <w:szCs w:val="20"/>
        </w:rPr>
        <w:lastRenderedPageBreak/>
        <w:t xml:space="preserve">случае если Заказчик не предоставит </w:t>
      </w:r>
      <w:r>
        <w:rPr>
          <w:color w:val="000000"/>
          <w:szCs w:val="20"/>
        </w:rPr>
        <w:t>Поставщику</w:t>
      </w:r>
      <w:r w:rsidRPr="007447FD">
        <w:rPr>
          <w:color w:val="000000"/>
          <w:szCs w:val="20"/>
        </w:rPr>
        <w:t xml:space="preserve"> возражения в письменном виде в указанный срок, услуги автоматически считаются принятыми Заказчиком.</w:t>
      </w:r>
    </w:p>
    <w:p w:rsidR="00CE02A2" w:rsidRDefault="00CE02A2" w:rsidP="00CE02A2">
      <w:pPr>
        <w:numPr>
          <w:ilvl w:val="0"/>
          <w:numId w:val="16"/>
        </w:numPr>
        <w:suppressAutoHyphens/>
        <w:spacing w:after="0" w:line="240" w:lineRule="auto"/>
        <w:ind w:left="0" w:firstLine="709"/>
        <w:jc w:val="both"/>
        <w:rPr>
          <w:i/>
        </w:rPr>
      </w:pPr>
      <w:r w:rsidRPr="006F516E">
        <w:rPr>
          <w:b/>
        </w:rPr>
        <w:t>Гарантийные обязательства Поставщика:</w:t>
      </w:r>
      <w:r w:rsidRPr="006F516E">
        <w:rPr>
          <w:i/>
        </w:rPr>
        <w:t xml:space="preserve"> </w:t>
      </w:r>
    </w:p>
    <w:p w:rsidR="00CE02A2" w:rsidRDefault="00CE02A2" w:rsidP="00CE02A2">
      <w:pPr>
        <w:spacing w:line="240" w:lineRule="atLeast"/>
        <w:ind w:firstLine="709"/>
        <w:jc w:val="both"/>
      </w:pPr>
      <w:proofErr w:type="gramStart"/>
      <w:r>
        <w:t>В случае перерывов в предоставлении услуг по вине Поставщика, Поставщик обязуется предоставить Заказчику перерасчёт стоимости услуг, оказанных в данном месяце, с указанием срока, в течение которого услуги не предоставлялись, а также предоставить Заказчику скидку в размере 0,5 % от стоимости услуг, оказанных в данном месяце, за каждый час перерыва, но не более чем 20 % от стоимости услуг, оказанных в данном месяце</w:t>
      </w:r>
      <w:proofErr w:type="gramEnd"/>
      <w:r>
        <w:t>, сумма скидки, не может превышать стоимость услуг, оказанных в данном месяце.</w:t>
      </w:r>
    </w:p>
    <w:p w:rsidR="00CE02A2" w:rsidRPr="006F516E" w:rsidRDefault="00CE02A2" w:rsidP="00CE02A2">
      <w:pPr>
        <w:spacing w:line="240" w:lineRule="atLeast"/>
        <w:ind w:firstLine="709"/>
        <w:jc w:val="both"/>
      </w:pPr>
      <w:r>
        <w:t>В случае перерывов в предоставлении услуг, возникшего по вине Заказчика, время перерыва в работе Заказчиком не оплачивается, дополнительная скидка Заказчику не предоставляется.</w:t>
      </w:r>
    </w:p>
    <w:p w:rsidR="00CE02A2" w:rsidRPr="004908D7" w:rsidRDefault="00CE02A2" w:rsidP="00CE02A2">
      <w:pPr>
        <w:numPr>
          <w:ilvl w:val="0"/>
          <w:numId w:val="16"/>
        </w:numPr>
        <w:suppressAutoHyphens/>
        <w:spacing w:after="0" w:line="240" w:lineRule="auto"/>
        <w:ind w:left="0" w:firstLine="709"/>
        <w:jc w:val="both"/>
        <w:rPr>
          <w:i/>
        </w:rPr>
      </w:pPr>
      <w:r w:rsidRPr="00676CEF">
        <w:rPr>
          <w:b/>
        </w:rPr>
        <w:t xml:space="preserve">Обязательные </w:t>
      </w:r>
      <w:r>
        <w:rPr>
          <w:b/>
        </w:rPr>
        <w:t>требования к Поставщику</w:t>
      </w:r>
      <w:r w:rsidRPr="00676CEF">
        <w:rPr>
          <w:b/>
        </w:rPr>
        <w:t xml:space="preserve">. </w:t>
      </w:r>
    </w:p>
    <w:p w:rsidR="00CE02A2" w:rsidRPr="0086406C" w:rsidRDefault="00CE02A2" w:rsidP="00CE02A2">
      <w:pPr>
        <w:pStyle w:val="affa"/>
        <w:numPr>
          <w:ilvl w:val="0"/>
          <w:numId w:val="35"/>
        </w:numPr>
        <w:suppressAutoHyphens/>
        <w:ind w:left="0" w:firstLine="709"/>
        <w:jc w:val="both"/>
      </w:pPr>
      <w:r w:rsidRPr="0086406C">
        <w:t>Использование программно-аппаратных комплексов S-</w:t>
      </w:r>
      <w:proofErr w:type="spellStart"/>
      <w:r w:rsidRPr="0086406C">
        <w:t>Terra</w:t>
      </w:r>
      <w:proofErr w:type="spellEnd"/>
      <w:r w:rsidRPr="0086406C">
        <w:t xml:space="preserve"> на стороне КЦ для приема/передачи сообщений</w:t>
      </w:r>
      <w:r>
        <w:t xml:space="preserve"> (подтвердить в простой письменной форме</w:t>
      </w:r>
      <w:proofErr w:type="gramStart"/>
      <w:r>
        <w:t>);</w:t>
      </w:r>
      <w:r w:rsidRPr="0086406C">
        <w:t>;</w:t>
      </w:r>
      <w:proofErr w:type="gramEnd"/>
    </w:p>
    <w:p w:rsidR="00CE02A2" w:rsidRPr="0086406C" w:rsidRDefault="00CE02A2" w:rsidP="00CE02A2">
      <w:pPr>
        <w:pStyle w:val="affa"/>
        <w:numPr>
          <w:ilvl w:val="0"/>
          <w:numId w:val="35"/>
        </w:numPr>
        <w:ind w:left="0" w:firstLine="709"/>
        <w:jc w:val="both"/>
      </w:pPr>
      <w:r w:rsidRPr="0086406C">
        <w:t xml:space="preserve">Технологическое взаимодействие через IBM </w:t>
      </w:r>
      <w:proofErr w:type="spellStart"/>
      <w:r w:rsidRPr="0086406C">
        <w:t>Web</w:t>
      </w:r>
      <w:proofErr w:type="spellEnd"/>
      <w:r w:rsidRPr="0086406C">
        <w:t xml:space="preserve"> </w:t>
      </w:r>
      <w:proofErr w:type="spellStart"/>
      <w:r w:rsidRPr="0086406C">
        <w:t>Sphere</w:t>
      </w:r>
      <w:proofErr w:type="spellEnd"/>
      <w:r w:rsidRPr="0086406C">
        <w:t xml:space="preserve"> MQ версии 7.0 и выше;</w:t>
      </w:r>
    </w:p>
    <w:p w:rsidR="00CE02A2" w:rsidRPr="00D861E5" w:rsidRDefault="00CE02A2" w:rsidP="00CE02A2">
      <w:pPr>
        <w:pStyle w:val="affa"/>
        <w:numPr>
          <w:ilvl w:val="0"/>
          <w:numId w:val="35"/>
        </w:numPr>
        <w:ind w:left="0" w:firstLine="709"/>
        <w:jc w:val="both"/>
      </w:pPr>
      <w:proofErr w:type="gramStart"/>
      <w:r w:rsidRPr="006B749F">
        <w:rPr>
          <w:spacing w:val="-5"/>
        </w:rPr>
        <w:t>Участник должен иметь доказанный опыт оказания аналогичных услуг</w:t>
      </w:r>
      <w:r w:rsidRPr="00D347DF">
        <w:t xml:space="preserve"> </w:t>
      </w:r>
      <w:r>
        <w:t>в сфере услуг телефонного обслуживания</w:t>
      </w:r>
      <w:r w:rsidRPr="006B749F">
        <w:rPr>
          <w:spacing w:val="-5"/>
        </w:rPr>
        <w:t xml:space="preserve"> за последние </w:t>
      </w:r>
      <w:r>
        <w:rPr>
          <w:spacing w:val="-5"/>
        </w:rPr>
        <w:t>4</w:t>
      </w:r>
      <w:r w:rsidRPr="006B749F">
        <w:rPr>
          <w:spacing w:val="-5"/>
        </w:rPr>
        <w:t xml:space="preserve"> года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 w:rsidRPr="006B749F">
        <w:rPr>
          <w:spacing w:val="-5"/>
        </w:rPr>
        <w:t>mail</w:t>
      </w:r>
      <w:proofErr w:type="spellEnd"/>
      <w:r w:rsidRPr="006B749F">
        <w:rPr>
          <w:spacing w:val="-5"/>
        </w:rPr>
        <w:t xml:space="preserve"> представителя клиента, отзывы заказчиков – копии, заверенные руководителем организации)</w:t>
      </w:r>
      <w:r>
        <w:rPr>
          <w:spacing w:val="-5"/>
        </w:rPr>
        <w:t>:</w:t>
      </w:r>
      <w:proofErr w:type="gramEnd"/>
    </w:p>
    <w:p w:rsidR="00CE02A2" w:rsidRPr="00D861E5" w:rsidRDefault="00CE02A2" w:rsidP="00CE02A2">
      <w:pPr>
        <w:pStyle w:val="affa"/>
        <w:numPr>
          <w:ilvl w:val="0"/>
          <w:numId w:val="36"/>
        </w:numPr>
        <w:autoSpaceDE w:val="0"/>
        <w:autoSpaceDN w:val="0"/>
        <w:adjustRightInd w:val="0"/>
        <w:rPr>
          <w:spacing w:val="-5"/>
        </w:rPr>
      </w:pPr>
      <w:r>
        <w:rPr>
          <w:spacing w:val="-5"/>
        </w:rPr>
        <w:t xml:space="preserve">опыт </w:t>
      </w:r>
      <w:r w:rsidRPr="00D861E5">
        <w:rPr>
          <w:spacing w:val="-5"/>
        </w:rPr>
        <w:t xml:space="preserve"> по сверке (верификации) персональных данных клиентов </w:t>
      </w:r>
    </w:p>
    <w:p w:rsidR="00CE02A2" w:rsidRPr="00D861E5" w:rsidRDefault="00CE02A2" w:rsidP="00CE02A2">
      <w:pPr>
        <w:pStyle w:val="affa"/>
        <w:numPr>
          <w:ilvl w:val="0"/>
          <w:numId w:val="36"/>
        </w:numPr>
        <w:autoSpaceDE w:val="0"/>
        <w:autoSpaceDN w:val="0"/>
        <w:adjustRightInd w:val="0"/>
        <w:rPr>
          <w:spacing w:val="-5"/>
        </w:rPr>
      </w:pPr>
      <w:r>
        <w:rPr>
          <w:spacing w:val="-5"/>
        </w:rPr>
        <w:t xml:space="preserve">опыт </w:t>
      </w:r>
      <w:r w:rsidRPr="00D861E5">
        <w:rPr>
          <w:spacing w:val="-5"/>
        </w:rPr>
        <w:t xml:space="preserve">по сбору персональных данных клиентов по телефону </w:t>
      </w:r>
    </w:p>
    <w:p w:rsidR="00CE02A2" w:rsidRPr="00D861E5" w:rsidRDefault="00CE02A2" w:rsidP="00CE02A2">
      <w:pPr>
        <w:pStyle w:val="affa"/>
        <w:numPr>
          <w:ilvl w:val="0"/>
          <w:numId w:val="36"/>
        </w:numPr>
        <w:jc w:val="both"/>
        <w:rPr>
          <w:spacing w:val="-5"/>
        </w:rPr>
      </w:pPr>
      <w:r>
        <w:rPr>
          <w:spacing w:val="-5"/>
        </w:rPr>
        <w:t>опыт</w:t>
      </w:r>
      <w:r w:rsidRPr="00D861E5">
        <w:rPr>
          <w:spacing w:val="-5"/>
        </w:rPr>
        <w:t xml:space="preserve"> по продажам продуктов/услуг клиент</w:t>
      </w:r>
      <w:r>
        <w:rPr>
          <w:spacing w:val="-5"/>
        </w:rPr>
        <w:t>ам по телефону.</w:t>
      </w:r>
    </w:p>
    <w:p w:rsidR="00CE02A2" w:rsidRDefault="00CE02A2" w:rsidP="00CE02A2">
      <w:pPr>
        <w:pStyle w:val="affa"/>
        <w:numPr>
          <w:ilvl w:val="0"/>
          <w:numId w:val="35"/>
        </w:numPr>
        <w:ind w:left="0" w:firstLine="709"/>
        <w:jc w:val="both"/>
      </w:pPr>
      <w:r w:rsidRPr="0086406C">
        <w:t xml:space="preserve">Обработка </w:t>
      </w:r>
      <w:r>
        <w:t xml:space="preserve">заявок и </w:t>
      </w:r>
      <w:r w:rsidRPr="0086406C">
        <w:t xml:space="preserve">персональных данных </w:t>
      </w:r>
      <w:r>
        <w:t xml:space="preserve">клиентов должна осуществляться </w:t>
      </w:r>
      <w:r w:rsidRPr="0086406C">
        <w:t>на территории РФ</w:t>
      </w:r>
      <w:r>
        <w:t xml:space="preserve"> (подтвердить в простой письменной форме);</w:t>
      </w:r>
    </w:p>
    <w:p w:rsidR="00CE02A2" w:rsidRDefault="00CE02A2" w:rsidP="00CE02A2">
      <w:pPr>
        <w:pStyle w:val="affa"/>
        <w:numPr>
          <w:ilvl w:val="0"/>
          <w:numId w:val="35"/>
        </w:numPr>
        <w:ind w:left="0" w:firstLine="709"/>
        <w:jc w:val="both"/>
      </w:pPr>
      <w:r>
        <w:t>Нахождение площадки/площадок по обработке заявок/звонков в часовом поясе с разницей не более 3 часов от московского времени (подтвердить в простой письменной форме, указав количество площадок, месторасположение, возможность размещения проекта Банка на данных площадках);</w:t>
      </w:r>
    </w:p>
    <w:p w:rsidR="00CE02A2" w:rsidRDefault="00CE02A2" w:rsidP="00CE02A2">
      <w:pPr>
        <w:pStyle w:val="affa"/>
        <w:numPr>
          <w:ilvl w:val="0"/>
          <w:numId w:val="35"/>
        </w:numPr>
        <w:ind w:left="0" w:firstLine="709"/>
        <w:jc w:val="both"/>
      </w:pPr>
      <w:r>
        <w:t>Поставщик</w:t>
      </w:r>
      <w:r w:rsidRPr="00AD75B1">
        <w:t xml:space="preserve"> не может привлек</w:t>
      </w:r>
      <w:r>
        <w:t>ать к оказанию услуг третьих лиц (подтвердить в простой письменной форме);</w:t>
      </w:r>
    </w:p>
    <w:p w:rsidR="00CE02A2" w:rsidRDefault="00CE02A2" w:rsidP="00CE02A2">
      <w:pPr>
        <w:pStyle w:val="affa"/>
        <w:numPr>
          <w:ilvl w:val="0"/>
          <w:numId w:val="35"/>
        </w:numPr>
        <w:ind w:left="0" w:firstLine="709"/>
        <w:jc w:val="both"/>
      </w:pPr>
      <w:r>
        <w:t>Наличие резервных источников питания и резервных телефонных линий (подтвердить в простой письменной форме).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p w:rsidR="00CE02A2" w:rsidRDefault="00CE02A2" w:rsidP="00CE02A2">
      <w:pPr>
        <w:suppressAutoHyphens/>
        <w:spacing w:after="0" w:line="240" w:lineRule="auto"/>
        <w:jc w:val="center"/>
        <w:rPr>
          <w:b/>
        </w:rPr>
      </w:pPr>
      <w:r w:rsidRPr="00451CE4">
        <w:rPr>
          <w:b/>
        </w:rPr>
        <w:lastRenderedPageBreak/>
        <w:t>С</w:t>
      </w:r>
      <w:r>
        <w:rPr>
          <w:b/>
        </w:rPr>
        <w:t>ПЕЦИФИКАЦИЯ</w:t>
      </w:r>
    </w:p>
    <w:p w:rsidR="00CE02A2" w:rsidRDefault="00CE02A2" w:rsidP="00CE02A2">
      <w:pPr>
        <w:suppressAutoHyphens/>
        <w:spacing w:after="0" w:line="240" w:lineRule="auto"/>
        <w:jc w:val="center"/>
        <w:rPr>
          <w:b/>
        </w:rPr>
      </w:pPr>
      <w:r w:rsidRPr="00451CE4">
        <w:rPr>
          <w:b/>
        </w:rPr>
        <w:t>к Техническому заданию.</w:t>
      </w:r>
      <w:r>
        <w:rPr>
          <w:b/>
        </w:rPr>
        <w:t xml:space="preserve"> </w:t>
      </w:r>
    </w:p>
    <w:p w:rsidR="00CE02A2" w:rsidRDefault="00CE02A2" w:rsidP="00CE02A2">
      <w:pPr>
        <w:suppressAutoHyphens/>
        <w:spacing w:after="0" w:line="240" w:lineRule="auto"/>
        <w:jc w:val="center"/>
        <w:rPr>
          <w:b/>
        </w:rPr>
      </w:pPr>
    </w:p>
    <w:p w:rsidR="00CE02A2" w:rsidRDefault="00CE02A2" w:rsidP="00CE02A2">
      <w:pPr>
        <w:suppressAutoHyphens/>
        <w:spacing w:after="0" w:line="240" w:lineRule="auto"/>
        <w:jc w:val="center"/>
        <w:rPr>
          <w:b/>
        </w:rPr>
      </w:pPr>
      <w:r w:rsidRPr="00451CE4">
        <w:rPr>
          <w:b/>
        </w:rPr>
        <w:t>Технические требования к продукции</w:t>
      </w:r>
    </w:p>
    <w:p w:rsidR="00CE02A2" w:rsidRPr="00451CE4" w:rsidRDefault="00CE02A2" w:rsidP="00CE02A2">
      <w:pPr>
        <w:suppressAutoHyphens/>
        <w:spacing w:after="0" w:line="240" w:lineRule="auto"/>
        <w:jc w:val="center"/>
        <w:rPr>
          <w:b/>
        </w:rPr>
      </w:pPr>
    </w:p>
    <w:tbl>
      <w:tblPr>
        <w:tblW w:w="9042" w:type="dxa"/>
        <w:tblInd w:w="-34" w:type="dxa"/>
        <w:tblLook w:val="04A0" w:firstRow="1" w:lastRow="0" w:firstColumn="1" w:lastColumn="0" w:noHBand="0" w:noVBand="1"/>
      </w:tblPr>
      <w:tblGrid>
        <w:gridCol w:w="6096"/>
        <w:gridCol w:w="1670"/>
        <w:gridCol w:w="1276"/>
      </w:tblGrid>
      <w:tr w:rsidR="00CE02A2" w:rsidRPr="003F335D" w:rsidTr="001D153C">
        <w:trPr>
          <w:trHeight w:val="67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услуги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color w:val="000000"/>
                <w:sz w:val="20"/>
                <w:szCs w:val="20"/>
                <w:lang w:eastAsia="ru-RU"/>
              </w:rPr>
              <w:t>Цена каждой услуги, в руб. с НДС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Установочный платеж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Разовый платеж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Тренинг операторов, работа супервайзеров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Входит в стоимость услуг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Написание сценария обработки звонка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Входит в стоимость услуг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Программирование стандартной клиентской части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Разовый платеж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5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 xml:space="preserve">Интеграция 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 xml:space="preserve"> ПО заказчика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Разовый платеж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Дополнительное программирование скриптов/</w:t>
            </w:r>
            <w:proofErr w:type="spellStart"/>
            <w:r w:rsidRPr="003F335D">
              <w:rPr>
                <w:color w:val="000000"/>
                <w:sz w:val="20"/>
                <w:szCs w:val="20"/>
                <w:lang w:eastAsia="ru-RU"/>
              </w:rPr>
              <w:t>доп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.д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>оработки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человек-час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F335D">
              <w:rPr>
                <w:sz w:val="20"/>
                <w:szCs w:val="20"/>
                <w:lang w:eastAsia="ru-RU"/>
              </w:rPr>
              <w:t>Администрирование серверов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месяц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Предоставление отчетности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Входит в стоимость услуг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Предоставление аудиозаписей на HDD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HDD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Хранение аудиозаписей</w:t>
            </w:r>
          </w:p>
        </w:tc>
        <w:tc>
          <w:tcPr>
            <w:tcW w:w="2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661B10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Входит в стоимость услуг</w:t>
            </w: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7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color w:val="000000"/>
                <w:sz w:val="20"/>
                <w:szCs w:val="20"/>
                <w:lang w:eastAsia="ru-RU"/>
              </w:rPr>
              <w:t>Услуги русскоговорящего операторского центра (проекты входящих/исходящих компаний)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Стоимость выделенного оператора</w:t>
            </w:r>
            <w:r w:rsidRPr="003F335D">
              <w:rPr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Стоимость работы операторов поминутная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435"/>
        </w:trPr>
        <w:tc>
          <w:tcPr>
            <w:tcW w:w="7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F335D">
              <w:rPr>
                <w:b/>
                <w:bCs/>
                <w:color w:val="000000"/>
                <w:sz w:val="20"/>
                <w:szCs w:val="20"/>
                <w:lang w:eastAsia="ru-RU"/>
              </w:rPr>
              <w:t>Услуги исходящей связи (подробная стоимость исходящей связи по направлениям вызова, руб./мин (исходя из предполагаемого процента заявок по зонам)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Москва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 xml:space="preserve"> - 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>енее 1%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Санкт-Петербург - менее 1%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зона (Московская область до 100 км.) - менее 1%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2 зона (Московская область от 100 до 600 км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>т Москвы)  - менее 1%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3 зона (от 601 до 1200 км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>т Москвы) - менее 1%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4 зона (от 1201 до 3000 км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>т Москвы) - менее 1%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5 зона (от 3001 до 5000 км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F335D">
              <w:rPr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3F335D">
              <w:rPr>
                <w:color w:val="000000"/>
                <w:sz w:val="20"/>
                <w:szCs w:val="20"/>
                <w:lang w:eastAsia="ru-RU"/>
              </w:rPr>
              <w:t>т Москвы) - менее 1%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6 зона (от 5001 и далее) – менее 1%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Москва, моб. - 1</w:t>
            </w: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  <w:r w:rsidRPr="003F335D">
              <w:rPr>
                <w:color w:val="000000"/>
                <w:sz w:val="20"/>
                <w:szCs w:val="20"/>
                <w:lang w:eastAsia="ru-RU"/>
              </w:rPr>
              <w:t>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 xml:space="preserve">РФ, моб - </w:t>
            </w:r>
            <w:r>
              <w:rPr>
                <w:color w:val="000000"/>
                <w:sz w:val="20"/>
                <w:szCs w:val="20"/>
                <w:lang w:eastAsia="ru-RU"/>
              </w:rPr>
              <w:t>88</w:t>
            </w:r>
            <w:r w:rsidRPr="003F335D">
              <w:rPr>
                <w:color w:val="000000"/>
                <w:sz w:val="20"/>
                <w:szCs w:val="20"/>
                <w:lang w:eastAsia="ru-RU"/>
              </w:rPr>
              <w:t>%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1 минута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7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color w:val="000000"/>
                <w:sz w:val="20"/>
                <w:szCs w:val="20"/>
                <w:lang w:eastAsia="ru-RU"/>
              </w:rPr>
              <w:t>Услуги входящей связи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Абонентская плата за пользование номером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F335D">
              <w:rPr>
                <w:sz w:val="20"/>
                <w:szCs w:val="20"/>
                <w:lang w:eastAsia="ru-RU"/>
              </w:rPr>
              <w:t>1 номер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E02A2" w:rsidRPr="003F335D" w:rsidTr="001D153C">
        <w:trPr>
          <w:trHeight w:val="22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Подключение номера</w:t>
            </w:r>
            <w:r w:rsidRPr="003F335D">
              <w:rPr>
                <w:color w:val="00336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color w:val="000000"/>
                <w:sz w:val="20"/>
                <w:szCs w:val="20"/>
                <w:lang w:eastAsia="ru-RU"/>
              </w:rPr>
              <w:t>Разовый платеж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2A2" w:rsidRPr="003F335D" w:rsidRDefault="00CE02A2" w:rsidP="001D15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35D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CE02A2" w:rsidRPr="00451CE4" w:rsidRDefault="00CE02A2" w:rsidP="00CE02A2">
      <w:pPr>
        <w:rPr>
          <w:b/>
          <w:sz w:val="22"/>
        </w:rPr>
      </w:pPr>
    </w:p>
    <w:p w:rsidR="00CE02A2" w:rsidRDefault="00CE02A2" w:rsidP="00160263">
      <w:pPr>
        <w:spacing w:after="0" w:line="240" w:lineRule="auto"/>
        <w:jc w:val="right"/>
        <w:rPr>
          <w:b/>
          <w:szCs w:val="24"/>
        </w:rPr>
      </w:pPr>
    </w:p>
    <w:sectPr w:rsidR="00CE02A2" w:rsidSect="00F74D38">
      <w:footerReference w:type="even" r:id="rId19"/>
      <w:footerReference w:type="default" r:id="rId20"/>
      <w:headerReference w:type="first" r:id="rId21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B08" w:rsidRDefault="00106B08" w:rsidP="00D86182">
      <w:pPr>
        <w:spacing w:after="0" w:line="240" w:lineRule="auto"/>
      </w:pPr>
      <w:r>
        <w:separator/>
      </w:r>
    </w:p>
  </w:endnote>
  <w:endnote w:type="continuationSeparator" w:id="0">
    <w:p w:rsidR="00106B08" w:rsidRDefault="00106B08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B08" w:rsidRDefault="00106B08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106B08" w:rsidRDefault="00106B08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B08" w:rsidRDefault="00106B08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CE02A2">
      <w:rPr>
        <w:rStyle w:val="affe"/>
        <w:noProof/>
      </w:rPr>
      <w:t>1</w:t>
    </w:r>
    <w:r>
      <w:rPr>
        <w:rStyle w:val="affe"/>
      </w:rPr>
      <w:fldChar w:fldCharType="end"/>
    </w:r>
  </w:p>
  <w:p w:rsidR="00106B08" w:rsidRDefault="00106B08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B08" w:rsidRDefault="00106B08" w:rsidP="00D86182">
      <w:pPr>
        <w:spacing w:after="0" w:line="240" w:lineRule="auto"/>
      </w:pPr>
      <w:r>
        <w:separator/>
      </w:r>
    </w:p>
  </w:footnote>
  <w:footnote w:type="continuationSeparator" w:id="0">
    <w:p w:rsidR="00106B08" w:rsidRDefault="00106B08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106B08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106B08" w:rsidRPr="00011453" w:rsidRDefault="00106B08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106B08" w:rsidRDefault="00106B08">
          <w:pPr>
            <w:pStyle w:val="aa"/>
            <w:rPr>
              <w:b/>
              <w:bCs/>
            </w:rPr>
          </w:pPr>
        </w:p>
      </w:tc>
    </w:tr>
  </w:tbl>
  <w:p w:rsidR="00106B08" w:rsidRDefault="00106B08">
    <w:pPr>
      <w:pStyle w:val="aa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8">
    <w:nsid w:val="0D7F7F98"/>
    <w:multiLevelType w:val="multilevel"/>
    <w:tmpl w:val="5BECC81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0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646D46"/>
    <w:multiLevelType w:val="multilevel"/>
    <w:tmpl w:val="D206B7F4"/>
    <w:lvl w:ilvl="0">
      <w:start w:val="1"/>
      <w:numFmt w:val="decimal"/>
      <w:lvlText w:val="%1"/>
      <w:lvlJc w:val="left"/>
      <w:pPr>
        <w:ind w:left="480" w:hanging="480"/>
      </w:pPr>
      <w:rPr>
        <w:rFonts w:eastAsia="Times New Roman" w:hint="default"/>
        <w:b w:val="0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eastAsia="Times New Roman" w:hint="default"/>
        <w:b w:val="0"/>
      </w:rPr>
    </w:lvl>
  </w:abstractNum>
  <w:abstractNum w:abstractNumId="13">
    <w:nsid w:val="259B5451"/>
    <w:multiLevelType w:val="hybridMultilevel"/>
    <w:tmpl w:val="EFC2A9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87F4CAA"/>
    <w:multiLevelType w:val="hybridMultilevel"/>
    <w:tmpl w:val="A4A85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8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9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36454435"/>
    <w:multiLevelType w:val="multilevel"/>
    <w:tmpl w:val="D2D027A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3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4BCA4128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6">
    <w:nsid w:val="546916AD"/>
    <w:multiLevelType w:val="hybridMultilevel"/>
    <w:tmpl w:val="4DDC8886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0">
    <w:nsid w:val="5D8F0C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5412F10"/>
    <w:multiLevelType w:val="hybridMultilevel"/>
    <w:tmpl w:val="8718164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3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34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5">
    <w:nsid w:val="7AB379CB"/>
    <w:multiLevelType w:val="hybridMultilevel"/>
    <w:tmpl w:val="706EC6F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6">
    <w:nsid w:val="7CA34F11"/>
    <w:multiLevelType w:val="multilevel"/>
    <w:tmpl w:val="E356DB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32"/>
  </w:num>
  <w:num w:numId="2">
    <w:abstractNumId w:val="34"/>
  </w:num>
  <w:num w:numId="3">
    <w:abstractNumId w:val="29"/>
  </w:num>
  <w:num w:numId="4">
    <w:abstractNumId w:val="17"/>
  </w:num>
  <w:num w:numId="5">
    <w:abstractNumId w:val="37"/>
  </w:num>
  <w:num w:numId="6">
    <w:abstractNumId w:val="19"/>
  </w:num>
  <w:num w:numId="7">
    <w:abstractNumId w:val="9"/>
  </w:num>
  <w:num w:numId="8">
    <w:abstractNumId w:val="16"/>
  </w:num>
  <w:num w:numId="9">
    <w:abstractNumId w:val="24"/>
  </w:num>
  <w:num w:numId="10">
    <w:abstractNumId w:val="2"/>
  </w:num>
  <w:num w:numId="11">
    <w:abstractNumId w:val="1"/>
  </w:num>
  <w:num w:numId="12">
    <w:abstractNumId w:val="18"/>
  </w:num>
  <w:num w:numId="13">
    <w:abstractNumId w:val="28"/>
  </w:num>
  <w:num w:numId="14">
    <w:abstractNumId w:val="14"/>
  </w:num>
  <w:num w:numId="15">
    <w:abstractNumId w:val="7"/>
  </w:num>
  <w:num w:numId="16">
    <w:abstractNumId w:val="36"/>
  </w:num>
  <w:num w:numId="17">
    <w:abstractNumId w:val="11"/>
  </w:num>
  <w:num w:numId="18">
    <w:abstractNumId w:val="21"/>
  </w:num>
  <w:num w:numId="19">
    <w:abstractNumId w:val="10"/>
  </w:num>
  <w:num w:numId="20">
    <w:abstractNumId w:val="6"/>
  </w:num>
  <w:num w:numId="21">
    <w:abstractNumId w:val="26"/>
  </w:num>
  <w:num w:numId="22">
    <w:abstractNumId w:val="33"/>
  </w:num>
  <w:num w:numId="23">
    <w:abstractNumId w:val="27"/>
  </w:num>
  <w:num w:numId="24">
    <w:abstractNumId w:val="0"/>
  </w:num>
  <w:num w:numId="25">
    <w:abstractNumId w:val="35"/>
  </w:num>
  <w:num w:numId="26">
    <w:abstractNumId w:val="23"/>
  </w:num>
  <w:num w:numId="27">
    <w:abstractNumId w:val="12"/>
  </w:num>
  <w:num w:numId="28">
    <w:abstractNumId w:val="22"/>
  </w:num>
  <w:num w:numId="29">
    <w:abstractNumId w:val="3"/>
  </w:num>
  <w:num w:numId="30">
    <w:abstractNumId w:val="13"/>
  </w:num>
  <w:num w:numId="31">
    <w:abstractNumId w:val="25"/>
  </w:num>
  <w:num w:numId="32">
    <w:abstractNumId w:val="30"/>
  </w:num>
  <w:num w:numId="33">
    <w:abstractNumId w:val="31"/>
  </w:num>
  <w:num w:numId="34">
    <w:abstractNumId w:val="15"/>
  </w:num>
  <w:num w:numId="35">
    <w:abstractNumId w:val="8"/>
  </w:num>
  <w:num w:numId="36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6B08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7898"/>
    <w:rsid w:val="006F2F07"/>
    <w:rsid w:val="006F3BF7"/>
    <w:rsid w:val="006F4019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4200"/>
    <w:rsid w:val="00874266"/>
    <w:rsid w:val="00874C39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9D3"/>
    <w:rsid w:val="009067B2"/>
    <w:rsid w:val="00906FFF"/>
    <w:rsid w:val="00907D9D"/>
    <w:rsid w:val="00912BB2"/>
    <w:rsid w:val="009137D1"/>
    <w:rsid w:val="00913B25"/>
    <w:rsid w:val="00913FBA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9AD"/>
    <w:rsid w:val="009F1BDC"/>
    <w:rsid w:val="009F211C"/>
    <w:rsid w:val="009F22FA"/>
    <w:rsid w:val="009F25B0"/>
    <w:rsid w:val="009F3A78"/>
    <w:rsid w:val="009F3BE8"/>
    <w:rsid w:val="009F4000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09ED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A1C"/>
    <w:rsid w:val="00B55B78"/>
    <w:rsid w:val="00B56064"/>
    <w:rsid w:val="00B56D09"/>
    <w:rsid w:val="00B6036A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02A2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65D"/>
    <w:rsid w:val="00E27AE6"/>
    <w:rsid w:val="00E27E37"/>
    <w:rsid w:val="00E300A1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locked/>
    <w:rsid w:val="004844E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7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4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9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locked/>
    <w:rsid w:val="004844E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7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4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9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package" Target="embeddings/Microsoft_Word_Document2.docx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65A6016-E570-4900-B965-2591A5F31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26</Pages>
  <Words>6543</Words>
  <Characters>48340</Characters>
  <Application>Microsoft Office Word</Application>
  <DocSecurity>0</DocSecurity>
  <Lines>402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54774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39</cp:revision>
  <cp:lastPrinted>2017-01-10T07:29:00Z</cp:lastPrinted>
  <dcterms:created xsi:type="dcterms:W3CDTF">2016-08-12T13:19:00Z</dcterms:created>
  <dcterms:modified xsi:type="dcterms:W3CDTF">2017-10-06T07:14:00Z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